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83EE" w14:textId="3930AD9F" w:rsidR="000F60AF" w:rsidRPr="000F60AF" w:rsidRDefault="008713F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Pr>
          <w:rFonts w:ascii="Verdana" w:eastAsia="Times New Roman" w:hAnsi="Verdana" w:cs="Times New Roman"/>
          <w:b/>
          <w:bCs/>
          <w:caps/>
          <w:color w:val="FF0000"/>
          <w:kern w:val="36"/>
          <w:sz w:val="21"/>
          <w:szCs w:val="21"/>
        </w:rPr>
        <w:t xml:space="preserve"> </w:t>
      </w:r>
      <w:r w:rsidR="000F60AF" w:rsidRPr="000F60AF">
        <w:rPr>
          <w:rFonts w:ascii="Verdana" w:eastAsia="Times New Roman" w:hAnsi="Verdana" w:cs="Times New Roman"/>
          <w:b/>
          <w:bCs/>
          <w:caps/>
          <w:color w:val="FF0000"/>
          <w:kern w:val="36"/>
          <w:sz w:val="21"/>
          <w:szCs w:val="21"/>
        </w:rPr>
        <w:t>ARTICLE I</w:t>
      </w:r>
      <w:r w:rsidR="000F60AF" w:rsidRPr="000F60AF">
        <w:rPr>
          <w:rFonts w:ascii="Verdana" w:eastAsia="Times New Roman" w:hAnsi="Verdana" w:cs="Times New Roman"/>
          <w:b/>
          <w:bCs/>
          <w:caps/>
          <w:color w:val="FF0000"/>
          <w:kern w:val="36"/>
          <w:sz w:val="21"/>
          <w:szCs w:val="21"/>
        </w:rPr>
        <w:br/>
        <w:t>NAME OF ORGANIZATION</w:t>
      </w:r>
    </w:p>
    <w:p w14:paraId="23B523B2"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There is formed an organization known as the:</w:t>
      </w:r>
      <w:r w:rsidRPr="000F60AF">
        <w:rPr>
          <w:rFonts w:ascii="Arial" w:eastAsia="Times New Roman" w:hAnsi="Arial" w:cs="Arial"/>
          <w:color w:val="000000"/>
          <w:sz w:val="24"/>
          <w:szCs w:val="24"/>
        </w:rPr>
        <w:br/>
        <w:t>75th Ranger Regiment Association, Inc.</w:t>
      </w:r>
    </w:p>
    <w:p w14:paraId="77271C28"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The principal office of the Association shall be the address designated by the incumbent President of the Association.</w:t>
      </w:r>
    </w:p>
    <w:p w14:paraId="32702916"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II</w:t>
      </w:r>
      <w:r w:rsidRPr="000F60AF">
        <w:rPr>
          <w:rFonts w:ascii="Verdana" w:eastAsia="Times New Roman" w:hAnsi="Verdana" w:cs="Times New Roman"/>
          <w:b/>
          <w:bCs/>
          <w:caps/>
          <w:color w:val="FF0000"/>
          <w:kern w:val="36"/>
          <w:sz w:val="21"/>
          <w:szCs w:val="21"/>
        </w:rPr>
        <w:br/>
        <w:t>PURPOSE</w:t>
      </w:r>
    </w:p>
    <w:p w14:paraId="13E502E4"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To organize and unite those who are eligible for membership in a fraternal bond.</w:t>
      </w:r>
    </w:p>
    <w:p w14:paraId="53ACACC2"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To pay homage to units in which we served by perpetuating the history and traditions of those units.</w:t>
      </w:r>
    </w:p>
    <w:p w14:paraId="226C76B4"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To honor our comrades, past and present, whose service was in keeping with the duties and responsibilities of American Rangers.</w:t>
      </w:r>
    </w:p>
    <w:p w14:paraId="3612A445"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III</w:t>
      </w:r>
      <w:r w:rsidRPr="000F60AF">
        <w:rPr>
          <w:rFonts w:ascii="Verdana" w:eastAsia="Times New Roman" w:hAnsi="Verdana" w:cs="Times New Roman"/>
          <w:b/>
          <w:bCs/>
          <w:caps/>
          <w:color w:val="FF0000"/>
          <w:kern w:val="36"/>
          <w:sz w:val="21"/>
          <w:szCs w:val="21"/>
        </w:rPr>
        <w:br/>
        <w:t>OBJECTIVE</w:t>
      </w:r>
    </w:p>
    <w:p w14:paraId="0434AC7C"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To identify and offer membership to all eligible members.</w:t>
      </w:r>
    </w:p>
    <w:p w14:paraId="73C9B41C"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To sustain the Association and its Bylaws.</w:t>
      </w:r>
    </w:p>
    <w:p w14:paraId="1C0F96AD"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To encourage and attain maximum participation in all Association activities.</w:t>
      </w:r>
    </w:p>
    <w:p w14:paraId="1D14321B"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To assist, when possible, those units eligible for membership in this Association.</w:t>
      </w:r>
    </w:p>
    <w:p w14:paraId="2AD305AF"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w:t>
      </w:r>
      <w:r w:rsidRPr="000F60AF">
        <w:rPr>
          <w:rFonts w:ascii="Arial" w:eastAsia="Times New Roman" w:hAnsi="Arial" w:cs="Arial"/>
          <w:color w:val="000000"/>
          <w:sz w:val="24"/>
          <w:szCs w:val="24"/>
        </w:rPr>
        <w:t> To memorialize those of our comrades who are missing in action, who died while serving their country or while serving in units that qualify them for membership in this Association.</w:t>
      </w:r>
    </w:p>
    <w:p w14:paraId="7C8DD62C"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6:</w:t>
      </w:r>
      <w:r w:rsidRPr="000F60AF">
        <w:rPr>
          <w:rFonts w:ascii="Arial" w:eastAsia="Times New Roman" w:hAnsi="Arial" w:cs="Arial"/>
          <w:color w:val="000000"/>
          <w:sz w:val="24"/>
          <w:szCs w:val="24"/>
        </w:rPr>
        <w:t> To execute programs and activities worthy of the Association.</w:t>
      </w:r>
    </w:p>
    <w:p w14:paraId="685E60C0"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IV</w:t>
      </w:r>
      <w:r w:rsidRPr="000F60AF">
        <w:rPr>
          <w:rFonts w:ascii="Verdana" w:eastAsia="Times New Roman" w:hAnsi="Verdana" w:cs="Times New Roman"/>
          <w:b/>
          <w:bCs/>
          <w:caps/>
          <w:color w:val="FF0000"/>
          <w:kern w:val="36"/>
          <w:sz w:val="21"/>
          <w:szCs w:val="21"/>
        </w:rPr>
        <w:br/>
        <w:t>PHILOSOPHY</w:t>
      </w:r>
    </w:p>
    <w:p w14:paraId="07B28EE1"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Members shall not engage in activities that are not in the best interest of the United States of America, the United States Army or this Association.</w:t>
      </w:r>
    </w:p>
    <w:p w14:paraId="681FFB25"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lastRenderedPageBreak/>
        <w:t>SECTION 2:</w:t>
      </w:r>
      <w:r w:rsidRPr="000F60AF">
        <w:rPr>
          <w:rFonts w:ascii="Arial" w:eastAsia="Times New Roman" w:hAnsi="Arial" w:cs="Arial"/>
          <w:color w:val="000000"/>
          <w:sz w:val="24"/>
          <w:szCs w:val="24"/>
        </w:rPr>
        <w:t> The Association shall not endorse or support any political candidate, platform or party. The Association, as a whole or in part, may use its resources for the improvement of the Association and its goals and values.</w:t>
      </w:r>
    </w:p>
    <w:p w14:paraId="2DF29721"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Officers, directors and members shall not engage in any form of activity that implies or specifically relates the Association to any form of public activity without first obtaining approval from the Association.</w:t>
      </w:r>
    </w:p>
    <w:p w14:paraId="4E9C9AEA"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The foregoing does not preclude the Association from being supportive of United States policy and objectives.</w:t>
      </w:r>
    </w:p>
    <w:p w14:paraId="68EFD940"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w:t>
      </w:r>
      <w:r w:rsidRPr="000F60AF">
        <w:rPr>
          <w:rFonts w:ascii="Arial" w:eastAsia="Times New Roman" w:hAnsi="Arial" w:cs="Arial"/>
          <w:color w:val="000000"/>
          <w:sz w:val="24"/>
          <w:szCs w:val="24"/>
        </w:rPr>
        <w:t> The foregoing does not restrict or prohibit members from engaging in activities, which are the constitutional rights of any citizen.</w:t>
      </w:r>
    </w:p>
    <w:p w14:paraId="546E48B6"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6:</w:t>
      </w:r>
      <w:r w:rsidRPr="000F60AF">
        <w:rPr>
          <w:rFonts w:ascii="Arial" w:eastAsia="Times New Roman" w:hAnsi="Arial" w:cs="Arial"/>
          <w:color w:val="000000"/>
          <w:sz w:val="24"/>
          <w:szCs w:val="24"/>
        </w:rPr>
        <w:t> Violation of the intent of this ARTICLE may result in loss of vested right to membership.</w:t>
      </w:r>
    </w:p>
    <w:p w14:paraId="25E84D81"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V</w:t>
      </w:r>
      <w:r w:rsidRPr="000F60AF">
        <w:rPr>
          <w:rFonts w:ascii="Verdana" w:eastAsia="Times New Roman" w:hAnsi="Verdana" w:cs="Times New Roman"/>
          <w:b/>
          <w:bCs/>
          <w:caps/>
          <w:color w:val="FF0000"/>
          <w:kern w:val="36"/>
          <w:sz w:val="21"/>
          <w:szCs w:val="21"/>
        </w:rPr>
        <w:br/>
        <w:t>COMPOSITION</w:t>
      </w:r>
    </w:p>
    <w:p w14:paraId="5BF20A1B"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The Association shall consist of various classes of members, as defined in ARTICLE VIII. The qualified members of the units listed below are considered eligible for 'Regular' membership. Also eligible are members of predecessor and successor units to those listed below, as well as all past, present or future units authorized the colors and coat of arms established for the Merrill's Marauders. In addition to the unit eligibility sited above, and subject to approval of a General Membership vote, additional units from various sized elements, who produce evidence that they operated or served as a LRRP / LRP unit, may be eligible as part of their parent units under their existing Unit Directors.</w:t>
      </w:r>
    </w:p>
    <w:p w14:paraId="6F7A8925"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Long Range Reconnaissance Patrol</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V Corp (LRRP)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VII Corp (LRRP)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9th Inf. Div. (LRRP)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25th Inf. Div. (LRRP)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E.</w:t>
      </w:r>
      <w:r w:rsidRPr="000F60AF">
        <w:rPr>
          <w:rFonts w:ascii="Arial" w:eastAsia="Times New Roman" w:hAnsi="Arial" w:cs="Arial"/>
          <w:color w:val="000000"/>
          <w:sz w:val="24"/>
          <w:szCs w:val="24"/>
        </w:rPr>
        <w:t xml:space="preserve"> 196th Inf. </w:t>
      </w:r>
      <w:proofErr w:type="spellStart"/>
      <w:r w:rsidRPr="000F60AF">
        <w:rPr>
          <w:rFonts w:ascii="Arial" w:eastAsia="Times New Roman" w:hAnsi="Arial" w:cs="Arial"/>
          <w:color w:val="000000"/>
          <w:sz w:val="24"/>
          <w:szCs w:val="24"/>
        </w:rPr>
        <w:t>Bde</w:t>
      </w:r>
      <w:proofErr w:type="spellEnd"/>
      <w:r w:rsidRPr="000F60AF">
        <w:rPr>
          <w:rFonts w:ascii="Arial" w:eastAsia="Times New Roman" w:hAnsi="Arial" w:cs="Arial"/>
          <w:color w:val="000000"/>
          <w:sz w:val="24"/>
          <w:szCs w:val="24"/>
        </w:rPr>
        <w:t>. (LRRP)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F.</w:t>
      </w:r>
      <w:r w:rsidRPr="000F60AF">
        <w:rPr>
          <w:rFonts w:ascii="Arial" w:eastAsia="Times New Roman" w:hAnsi="Arial" w:cs="Arial"/>
          <w:color w:val="000000"/>
          <w:sz w:val="24"/>
          <w:szCs w:val="24"/>
        </w:rPr>
        <w:t> 1st Cav. Div. (LRRP)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G.</w:t>
      </w:r>
      <w:r w:rsidRPr="000F60AF">
        <w:rPr>
          <w:rFonts w:ascii="Arial" w:eastAsia="Times New Roman" w:hAnsi="Arial" w:cs="Arial"/>
          <w:color w:val="000000"/>
          <w:sz w:val="24"/>
          <w:szCs w:val="24"/>
        </w:rPr>
        <w:t> 1st Inf. Div. (LRRP)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H.</w:t>
      </w:r>
      <w:r w:rsidRPr="000F60AF">
        <w:rPr>
          <w:rFonts w:ascii="Arial" w:eastAsia="Times New Roman" w:hAnsi="Arial" w:cs="Arial"/>
          <w:color w:val="000000"/>
          <w:sz w:val="24"/>
          <w:szCs w:val="24"/>
        </w:rPr>
        <w:t> 4th Inf. Div. (LRRP)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I.</w:t>
      </w:r>
      <w:r w:rsidRPr="000F60AF">
        <w:rPr>
          <w:rFonts w:ascii="Arial" w:eastAsia="Times New Roman" w:hAnsi="Arial" w:cs="Arial"/>
          <w:color w:val="000000"/>
          <w:sz w:val="24"/>
          <w:szCs w:val="24"/>
        </w:rPr>
        <w:t xml:space="preserve"> 101st </w:t>
      </w:r>
      <w:proofErr w:type="spellStart"/>
      <w:r w:rsidRPr="000F60AF">
        <w:rPr>
          <w:rFonts w:ascii="Arial" w:eastAsia="Times New Roman" w:hAnsi="Arial" w:cs="Arial"/>
          <w:color w:val="000000"/>
          <w:sz w:val="24"/>
          <w:szCs w:val="24"/>
        </w:rPr>
        <w:t>Abn</w:t>
      </w:r>
      <w:proofErr w:type="spellEnd"/>
      <w:r w:rsidRPr="000F60AF">
        <w:rPr>
          <w:rFonts w:ascii="Arial" w:eastAsia="Times New Roman" w:hAnsi="Arial" w:cs="Arial"/>
          <w:color w:val="000000"/>
          <w:sz w:val="24"/>
          <w:szCs w:val="24"/>
        </w:rPr>
        <w:t xml:space="preserve">. Div., 1st </w:t>
      </w:r>
      <w:proofErr w:type="spellStart"/>
      <w:r w:rsidRPr="000F60AF">
        <w:rPr>
          <w:rFonts w:ascii="Arial" w:eastAsia="Times New Roman" w:hAnsi="Arial" w:cs="Arial"/>
          <w:color w:val="000000"/>
          <w:sz w:val="24"/>
          <w:szCs w:val="24"/>
        </w:rPr>
        <w:t>Bde</w:t>
      </w:r>
      <w:proofErr w:type="spellEnd"/>
      <w:r w:rsidRPr="000F60AF">
        <w:rPr>
          <w:rFonts w:ascii="Arial" w:eastAsia="Times New Roman" w:hAnsi="Arial" w:cs="Arial"/>
          <w:color w:val="000000"/>
          <w:sz w:val="24"/>
          <w:szCs w:val="24"/>
        </w:rPr>
        <w:t>. (LRRP)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J.</w:t>
      </w:r>
      <w:r w:rsidRPr="000F60AF">
        <w:rPr>
          <w:rFonts w:ascii="Arial" w:eastAsia="Times New Roman" w:hAnsi="Arial" w:cs="Arial"/>
          <w:color w:val="000000"/>
          <w:sz w:val="24"/>
          <w:szCs w:val="24"/>
        </w:rPr>
        <w:t xml:space="preserve"> 199th Inf. </w:t>
      </w:r>
      <w:proofErr w:type="spellStart"/>
      <w:r w:rsidRPr="000F60AF">
        <w:rPr>
          <w:rFonts w:ascii="Arial" w:eastAsia="Times New Roman" w:hAnsi="Arial" w:cs="Arial"/>
          <w:color w:val="000000"/>
          <w:sz w:val="24"/>
          <w:szCs w:val="24"/>
        </w:rPr>
        <w:t>Bde</w:t>
      </w:r>
      <w:proofErr w:type="spellEnd"/>
      <w:r w:rsidRPr="000F60AF">
        <w:rPr>
          <w:rFonts w:ascii="Arial" w:eastAsia="Times New Roman" w:hAnsi="Arial" w:cs="Arial"/>
          <w:color w:val="000000"/>
          <w:sz w:val="24"/>
          <w:szCs w:val="24"/>
        </w:rPr>
        <w:t>. (LRRP)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K.</w:t>
      </w:r>
      <w:r w:rsidRPr="000F60AF">
        <w:rPr>
          <w:rFonts w:ascii="Arial" w:eastAsia="Times New Roman" w:hAnsi="Arial" w:cs="Arial"/>
          <w:color w:val="000000"/>
          <w:sz w:val="24"/>
          <w:szCs w:val="24"/>
        </w:rPr>
        <w:t xml:space="preserve"> 173rd </w:t>
      </w:r>
      <w:proofErr w:type="spellStart"/>
      <w:r w:rsidRPr="000F60AF">
        <w:rPr>
          <w:rFonts w:ascii="Arial" w:eastAsia="Times New Roman" w:hAnsi="Arial" w:cs="Arial"/>
          <w:color w:val="000000"/>
          <w:sz w:val="24"/>
          <w:szCs w:val="24"/>
        </w:rPr>
        <w:t>Abn</w:t>
      </w:r>
      <w:proofErr w:type="spellEnd"/>
      <w:r w:rsidRPr="000F60AF">
        <w:rPr>
          <w:rFonts w:ascii="Arial" w:eastAsia="Times New Roman" w:hAnsi="Arial" w:cs="Arial"/>
          <w:color w:val="000000"/>
          <w:sz w:val="24"/>
          <w:szCs w:val="24"/>
        </w:rPr>
        <w:t xml:space="preserve">. </w:t>
      </w:r>
      <w:proofErr w:type="spellStart"/>
      <w:r w:rsidRPr="000F60AF">
        <w:rPr>
          <w:rFonts w:ascii="Arial" w:eastAsia="Times New Roman" w:hAnsi="Arial" w:cs="Arial"/>
          <w:color w:val="000000"/>
          <w:sz w:val="24"/>
          <w:szCs w:val="24"/>
        </w:rPr>
        <w:t>Bde</w:t>
      </w:r>
      <w:proofErr w:type="spellEnd"/>
      <w:r w:rsidRPr="000F60AF">
        <w:rPr>
          <w:rFonts w:ascii="Arial" w:eastAsia="Times New Roman" w:hAnsi="Arial" w:cs="Arial"/>
          <w:color w:val="000000"/>
          <w:sz w:val="24"/>
          <w:szCs w:val="24"/>
        </w:rPr>
        <w:t>. (LRRP)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L.</w:t>
      </w:r>
      <w:r w:rsidRPr="000F60AF">
        <w:rPr>
          <w:rFonts w:ascii="Arial" w:eastAsia="Times New Roman" w:hAnsi="Arial" w:cs="Arial"/>
          <w:color w:val="000000"/>
          <w:sz w:val="24"/>
          <w:szCs w:val="24"/>
        </w:rPr>
        <w:t> 3rd Inf. Div. (LRRP)</w:t>
      </w:r>
    </w:p>
    <w:p w14:paraId="4AEC3A64"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Long Range Patrol</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Co D (LRP) 17th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lastRenderedPageBreak/>
        <w:t>B.</w:t>
      </w:r>
      <w:r w:rsidRPr="000F60AF">
        <w:rPr>
          <w:rFonts w:ascii="Arial" w:eastAsia="Times New Roman" w:hAnsi="Arial" w:cs="Arial"/>
          <w:color w:val="000000"/>
          <w:sz w:val="24"/>
          <w:szCs w:val="24"/>
        </w:rPr>
        <w:t> Co E (LRP) 20th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Co E (LRP) 30th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Co E (LRP) 50th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E.</w:t>
      </w:r>
      <w:r w:rsidRPr="000F60AF">
        <w:rPr>
          <w:rFonts w:ascii="Arial" w:eastAsia="Times New Roman" w:hAnsi="Arial" w:cs="Arial"/>
          <w:color w:val="000000"/>
          <w:sz w:val="24"/>
          <w:szCs w:val="24"/>
        </w:rPr>
        <w:t> Co F (LRP) 50th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F.</w:t>
      </w:r>
      <w:r w:rsidRPr="000F60AF">
        <w:rPr>
          <w:rFonts w:ascii="Arial" w:eastAsia="Times New Roman" w:hAnsi="Arial" w:cs="Arial"/>
          <w:color w:val="000000"/>
          <w:sz w:val="24"/>
          <w:szCs w:val="24"/>
        </w:rPr>
        <w:t> Co E (LRP) 51st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G.</w:t>
      </w:r>
      <w:r w:rsidRPr="000F60AF">
        <w:rPr>
          <w:rFonts w:ascii="Arial" w:eastAsia="Times New Roman" w:hAnsi="Arial" w:cs="Arial"/>
          <w:color w:val="000000"/>
          <w:sz w:val="24"/>
          <w:szCs w:val="24"/>
        </w:rPr>
        <w:t> Co F (LRP) 51st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H.</w:t>
      </w:r>
      <w:r w:rsidRPr="000F60AF">
        <w:rPr>
          <w:rFonts w:ascii="Arial" w:eastAsia="Times New Roman" w:hAnsi="Arial" w:cs="Arial"/>
          <w:color w:val="000000"/>
          <w:sz w:val="24"/>
          <w:szCs w:val="24"/>
        </w:rPr>
        <w:t> Co E (LRP) 52nd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I.</w:t>
      </w:r>
      <w:r w:rsidRPr="000F60AF">
        <w:rPr>
          <w:rFonts w:ascii="Arial" w:eastAsia="Times New Roman" w:hAnsi="Arial" w:cs="Arial"/>
          <w:color w:val="000000"/>
          <w:sz w:val="24"/>
          <w:szCs w:val="24"/>
        </w:rPr>
        <w:t> Co F (LRP) 52nd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J.</w:t>
      </w:r>
      <w:r w:rsidRPr="000F60AF">
        <w:rPr>
          <w:rFonts w:ascii="Arial" w:eastAsia="Times New Roman" w:hAnsi="Arial" w:cs="Arial"/>
          <w:color w:val="000000"/>
          <w:sz w:val="24"/>
          <w:szCs w:val="24"/>
        </w:rPr>
        <w:t> Co C (LRP) 58th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K.</w:t>
      </w:r>
      <w:r w:rsidRPr="000F60AF">
        <w:rPr>
          <w:rFonts w:ascii="Arial" w:eastAsia="Times New Roman" w:hAnsi="Arial" w:cs="Arial"/>
          <w:color w:val="000000"/>
          <w:sz w:val="24"/>
          <w:szCs w:val="24"/>
        </w:rPr>
        <w:t> Co E (LRP) 58th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L.</w:t>
      </w:r>
      <w:r w:rsidRPr="000F60AF">
        <w:rPr>
          <w:rFonts w:ascii="Arial" w:eastAsia="Times New Roman" w:hAnsi="Arial" w:cs="Arial"/>
          <w:color w:val="000000"/>
          <w:sz w:val="24"/>
          <w:szCs w:val="24"/>
        </w:rPr>
        <w:t> Co F (LRP) 58th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M.</w:t>
      </w:r>
      <w:r w:rsidRPr="000F60AF">
        <w:rPr>
          <w:rFonts w:ascii="Arial" w:eastAsia="Times New Roman" w:hAnsi="Arial" w:cs="Arial"/>
          <w:color w:val="000000"/>
          <w:sz w:val="24"/>
          <w:szCs w:val="24"/>
        </w:rPr>
        <w:t> 70th Inf. DET (LRP)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N.</w:t>
      </w:r>
      <w:r w:rsidRPr="000F60AF">
        <w:rPr>
          <w:rFonts w:ascii="Arial" w:eastAsia="Times New Roman" w:hAnsi="Arial" w:cs="Arial"/>
          <w:color w:val="000000"/>
          <w:sz w:val="24"/>
          <w:szCs w:val="24"/>
        </w:rPr>
        <w:t> 71st Inf. DET (LRP)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O.</w:t>
      </w:r>
      <w:r w:rsidRPr="000F60AF">
        <w:rPr>
          <w:rFonts w:ascii="Arial" w:eastAsia="Times New Roman" w:hAnsi="Arial" w:cs="Arial"/>
          <w:color w:val="000000"/>
          <w:sz w:val="24"/>
          <w:szCs w:val="24"/>
        </w:rPr>
        <w:t> 74th Inf. DET (LRP)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P.</w:t>
      </w:r>
      <w:r w:rsidRPr="000F60AF">
        <w:rPr>
          <w:rFonts w:ascii="Arial" w:eastAsia="Times New Roman" w:hAnsi="Arial" w:cs="Arial"/>
          <w:color w:val="000000"/>
          <w:sz w:val="24"/>
          <w:szCs w:val="24"/>
        </w:rPr>
        <w:t> 78th Inf. DET (LRP)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Q.</w:t>
      </w:r>
      <w:r w:rsidRPr="000F60AF">
        <w:rPr>
          <w:rFonts w:ascii="Arial" w:eastAsia="Times New Roman" w:hAnsi="Arial" w:cs="Arial"/>
          <w:color w:val="000000"/>
          <w:sz w:val="24"/>
          <w:szCs w:val="24"/>
        </w:rPr>
        <w:t> 79th Inf. DET (LRP)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R.</w:t>
      </w:r>
      <w:r w:rsidRPr="000F60AF">
        <w:rPr>
          <w:rFonts w:ascii="Arial" w:eastAsia="Times New Roman" w:hAnsi="Arial" w:cs="Arial"/>
          <w:color w:val="000000"/>
          <w:sz w:val="24"/>
          <w:szCs w:val="24"/>
        </w:rPr>
        <w:t> Co D (LRP) 151st Inf.</w:t>
      </w:r>
    </w:p>
    <w:p w14:paraId="6388E22C"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75th Infantry Ranger Companies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Co A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Co B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Co C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Co D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E.</w:t>
      </w:r>
      <w:r w:rsidRPr="000F60AF">
        <w:rPr>
          <w:rFonts w:ascii="Arial" w:eastAsia="Times New Roman" w:hAnsi="Arial" w:cs="Arial"/>
          <w:color w:val="000000"/>
          <w:sz w:val="24"/>
          <w:szCs w:val="24"/>
        </w:rPr>
        <w:t> Co E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F.</w:t>
      </w:r>
      <w:r w:rsidRPr="000F60AF">
        <w:rPr>
          <w:rFonts w:ascii="Arial" w:eastAsia="Times New Roman" w:hAnsi="Arial" w:cs="Arial"/>
          <w:color w:val="000000"/>
          <w:sz w:val="24"/>
          <w:szCs w:val="24"/>
        </w:rPr>
        <w:t> Co F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G.</w:t>
      </w:r>
      <w:r w:rsidRPr="000F60AF">
        <w:rPr>
          <w:rFonts w:ascii="Arial" w:eastAsia="Times New Roman" w:hAnsi="Arial" w:cs="Arial"/>
          <w:color w:val="000000"/>
          <w:sz w:val="24"/>
          <w:szCs w:val="24"/>
        </w:rPr>
        <w:t> Co G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H.</w:t>
      </w:r>
      <w:r w:rsidRPr="000F60AF">
        <w:rPr>
          <w:rFonts w:ascii="Arial" w:eastAsia="Times New Roman" w:hAnsi="Arial" w:cs="Arial"/>
          <w:color w:val="000000"/>
          <w:sz w:val="24"/>
          <w:szCs w:val="24"/>
        </w:rPr>
        <w:t> Co H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I.</w:t>
      </w:r>
      <w:r w:rsidRPr="000F60AF">
        <w:rPr>
          <w:rFonts w:ascii="Arial" w:eastAsia="Times New Roman" w:hAnsi="Arial" w:cs="Arial"/>
          <w:color w:val="000000"/>
          <w:sz w:val="24"/>
          <w:szCs w:val="24"/>
        </w:rPr>
        <w:t> Co I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J.</w:t>
      </w:r>
      <w:r w:rsidRPr="000F60AF">
        <w:rPr>
          <w:rFonts w:ascii="Arial" w:eastAsia="Times New Roman" w:hAnsi="Arial" w:cs="Arial"/>
          <w:color w:val="000000"/>
          <w:sz w:val="24"/>
          <w:szCs w:val="24"/>
        </w:rPr>
        <w:t> Co K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K.</w:t>
      </w:r>
      <w:r w:rsidRPr="000F60AF">
        <w:rPr>
          <w:rFonts w:ascii="Arial" w:eastAsia="Times New Roman" w:hAnsi="Arial" w:cs="Arial"/>
          <w:color w:val="000000"/>
          <w:sz w:val="24"/>
          <w:szCs w:val="24"/>
        </w:rPr>
        <w:t> Co L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L.</w:t>
      </w:r>
      <w:r w:rsidRPr="000F60AF">
        <w:rPr>
          <w:rFonts w:ascii="Arial" w:eastAsia="Times New Roman" w:hAnsi="Arial" w:cs="Arial"/>
          <w:color w:val="000000"/>
          <w:sz w:val="24"/>
          <w:szCs w:val="24"/>
        </w:rPr>
        <w:t> Co M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M.</w:t>
      </w:r>
      <w:r w:rsidRPr="000F60AF">
        <w:rPr>
          <w:rFonts w:ascii="Arial" w:eastAsia="Times New Roman" w:hAnsi="Arial" w:cs="Arial"/>
          <w:color w:val="000000"/>
          <w:sz w:val="24"/>
          <w:szCs w:val="24"/>
        </w:rPr>
        <w:t> Co N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N.</w:t>
      </w:r>
      <w:r w:rsidRPr="000F60AF">
        <w:rPr>
          <w:rFonts w:ascii="Arial" w:eastAsia="Times New Roman" w:hAnsi="Arial" w:cs="Arial"/>
          <w:color w:val="000000"/>
          <w:sz w:val="24"/>
          <w:szCs w:val="24"/>
        </w:rPr>
        <w:t> Co O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O.</w:t>
      </w:r>
      <w:r w:rsidRPr="000F60AF">
        <w:rPr>
          <w:rFonts w:ascii="Arial" w:eastAsia="Times New Roman" w:hAnsi="Arial" w:cs="Arial"/>
          <w:color w:val="000000"/>
          <w:sz w:val="24"/>
          <w:szCs w:val="24"/>
        </w:rPr>
        <w:t> Co P (RANGER) 75th Inf.</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P.</w:t>
      </w:r>
      <w:r w:rsidRPr="000F60AF">
        <w:rPr>
          <w:rFonts w:ascii="Arial" w:eastAsia="Times New Roman" w:hAnsi="Arial" w:cs="Arial"/>
          <w:color w:val="000000"/>
          <w:sz w:val="24"/>
          <w:szCs w:val="24"/>
        </w:rPr>
        <w:t> Co D (RANGER) 151st Inf.</w:t>
      </w:r>
    </w:p>
    <w:p w14:paraId="155995A4"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w:t>
      </w:r>
      <w:r w:rsidRPr="000F60AF">
        <w:rPr>
          <w:rFonts w:ascii="Arial" w:eastAsia="Times New Roman" w:hAnsi="Arial" w:cs="Arial"/>
          <w:color w:val="000000"/>
          <w:sz w:val="24"/>
          <w:szCs w:val="24"/>
        </w:rPr>
        <w:t> Vietnamese Ranger Advisors BDQ</w:t>
      </w:r>
      <w:r w:rsidRPr="000F60AF">
        <w:rPr>
          <w:rFonts w:ascii="Arial" w:eastAsia="Times New Roman" w:hAnsi="Arial" w:cs="Arial"/>
          <w:color w:val="000000"/>
          <w:sz w:val="24"/>
          <w:szCs w:val="24"/>
        </w:rPr>
        <w:br/>
        <w:t>All units of the Biet Dong Quan (BDQ).</w:t>
      </w:r>
    </w:p>
    <w:p w14:paraId="4EFA9DAE" w14:textId="77777777" w:rsidR="000668F3" w:rsidRPr="000668F3" w:rsidRDefault="000F60AF" w:rsidP="000668F3">
      <w:pPr>
        <w:pStyle w:val="NoSpacing"/>
        <w:rPr>
          <w:rFonts w:ascii="Arial" w:hAnsi="Arial" w:cs="Arial"/>
          <w:sz w:val="24"/>
          <w:szCs w:val="24"/>
        </w:rPr>
      </w:pPr>
      <w:r w:rsidRPr="000668F3">
        <w:rPr>
          <w:rFonts w:ascii="Arial" w:hAnsi="Arial" w:cs="Arial"/>
          <w:b/>
          <w:bCs/>
          <w:sz w:val="24"/>
          <w:szCs w:val="24"/>
        </w:rPr>
        <w:t>SECTION 6:</w:t>
      </w:r>
      <w:r w:rsidRPr="000668F3">
        <w:rPr>
          <w:rFonts w:ascii="Arial" w:hAnsi="Arial" w:cs="Arial"/>
          <w:sz w:val="24"/>
          <w:szCs w:val="24"/>
        </w:rPr>
        <w:t xml:space="preserve"> 75th Ranger </w:t>
      </w:r>
      <w:commentRangeStart w:id="0"/>
      <w:r w:rsidRPr="000668F3">
        <w:rPr>
          <w:rFonts w:ascii="Arial" w:hAnsi="Arial" w:cs="Arial"/>
          <w:sz w:val="24"/>
          <w:szCs w:val="24"/>
        </w:rPr>
        <w:t>Regiment</w:t>
      </w:r>
      <w:commentRangeEnd w:id="0"/>
      <w:r w:rsidR="000668F3" w:rsidRPr="000668F3">
        <w:rPr>
          <w:rStyle w:val="CommentReference"/>
          <w:rFonts w:ascii="Arial" w:hAnsi="Arial" w:cs="Arial"/>
          <w:sz w:val="24"/>
          <w:szCs w:val="24"/>
        </w:rPr>
        <w:commentReference w:id="0"/>
      </w:r>
      <w:r w:rsidRPr="000668F3">
        <w:rPr>
          <w:rFonts w:ascii="Arial" w:hAnsi="Arial" w:cs="Arial"/>
          <w:sz w:val="24"/>
          <w:szCs w:val="24"/>
        </w:rPr>
        <w:br/>
      </w:r>
      <w:r w:rsidRPr="000668F3">
        <w:rPr>
          <w:rFonts w:ascii="Arial" w:hAnsi="Arial" w:cs="Arial"/>
          <w:b/>
          <w:bCs/>
          <w:sz w:val="24"/>
          <w:szCs w:val="24"/>
        </w:rPr>
        <w:t>A.</w:t>
      </w:r>
      <w:r w:rsidRPr="000668F3">
        <w:rPr>
          <w:rFonts w:ascii="Arial" w:hAnsi="Arial" w:cs="Arial"/>
          <w:sz w:val="24"/>
          <w:szCs w:val="24"/>
        </w:rPr>
        <w:t> 1st Battalion (Ranger) 75th Inf., activated in 1974.</w:t>
      </w:r>
      <w:r w:rsidRPr="000668F3">
        <w:rPr>
          <w:rFonts w:ascii="Arial" w:hAnsi="Arial" w:cs="Arial"/>
          <w:sz w:val="24"/>
          <w:szCs w:val="24"/>
        </w:rPr>
        <w:br/>
      </w:r>
      <w:r w:rsidRPr="000668F3">
        <w:rPr>
          <w:rFonts w:ascii="Arial" w:hAnsi="Arial" w:cs="Arial"/>
          <w:b/>
          <w:bCs/>
          <w:sz w:val="24"/>
          <w:szCs w:val="24"/>
        </w:rPr>
        <w:t>B.</w:t>
      </w:r>
      <w:r w:rsidRPr="000668F3">
        <w:rPr>
          <w:rFonts w:ascii="Arial" w:hAnsi="Arial" w:cs="Arial"/>
          <w:sz w:val="24"/>
          <w:szCs w:val="24"/>
        </w:rPr>
        <w:t> 2nd Battalion (Ranger) 75th Inf., activated in 1974.</w:t>
      </w:r>
      <w:r w:rsidRPr="000668F3">
        <w:rPr>
          <w:rFonts w:ascii="Arial" w:hAnsi="Arial" w:cs="Arial"/>
          <w:sz w:val="24"/>
          <w:szCs w:val="24"/>
        </w:rPr>
        <w:br/>
      </w:r>
      <w:r w:rsidRPr="000668F3">
        <w:rPr>
          <w:rFonts w:ascii="Arial" w:hAnsi="Arial" w:cs="Arial"/>
          <w:b/>
          <w:bCs/>
          <w:sz w:val="24"/>
          <w:szCs w:val="24"/>
        </w:rPr>
        <w:t>C.</w:t>
      </w:r>
      <w:r w:rsidRPr="000668F3">
        <w:rPr>
          <w:rFonts w:ascii="Arial" w:hAnsi="Arial" w:cs="Arial"/>
          <w:sz w:val="24"/>
          <w:szCs w:val="24"/>
        </w:rPr>
        <w:t> 3rd Battalion (Ranger) 75th Inf., activated in 1984.</w:t>
      </w:r>
    </w:p>
    <w:p w14:paraId="2AE3D358" w14:textId="40D73FD9" w:rsidR="000668F3" w:rsidRPr="00BB26A6" w:rsidRDefault="000668F3" w:rsidP="000668F3">
      <w:pPr>
        <w:pStyle w:val="NoSpacing"/>
        <w:rPr>
          <w:rFonts w:ascii="Arial" w:hAnsi="Arial" w:cs="Arial"/>
          <w:color w:val="000000" w:themeColor="text1"/>
          <w:sz w:val="24"/>
          <w:szCs w:val="24"/>
        </w:rPr>
      </w:pPr>
      <w:r w:rsidRPr="00BB26A6">
        <w:rPr>
          <w:rFonts w:ascii="Arial" w:hAnsi="Arial" w:cs="Arial"/>
          <w:b/>
          <w:bCs/>
          <w:color w:val="000000" w:themeColor="text1"/>
          <w:sz w:val="24"/>
          <w:szCs w:val="24"/>
        </w:rPr>
        <w:t>D.</w:t>
      </w:r>
      <w:r w:rsidRPr="00BB26A6">
        <w:rPr>
          <w:rFonts w:ascii="Arial" w:hAnsi="Arial" w:cs="Arial"/>
          <w:color w:val="000000" w:themeColor="text1"/>
          <w:sz w:val="24"/>
          <w:szCs w:val="24"/>
        </w:rPr>
        <w:t xml:space="preserve"> R</w:t>
      </w:r>
      <w:r w:rsidR="0028050E" w:rsidRPr="00BB26A6">
        <w:rPr>
          <w:rFonts w:ascii="Arial" w:hAnsi="Arial" w:cs="Arial"/>
          <w:color w:val="000000" w:themeColor="text1"/>
          <w:sz w:val="24"/>
          <w:szCs w:val="24"/>
        </w:rPr>
        <w:t xml:space="preserve">anger </w:t>
      </w:r>
      <w:r w:rsidRPr="00BB26A6">
        <w:rPr>
          <w:rFonts w:ascii="Arial" w:hAnsi="Arial" w:cs="Arial"/>
          <w:color w:val="000000" w:themeColor="text1"/>
          <w:sz w:val="24"/>
          <w:szCs w:val="24"/>
        </w:rPr>
        <w:t>S</w:t>
      </w:r>
      <w:r w:rsidR="0028050E" w:rsidRPr="00BB26A6">
        <w:rPr>
          <w:rFonts w:ascii="Arial" w:hAnsi="Arial" w:cs="Arial"/>
          <w:color w:val="000000" w:themeColor="text1"/>
          <w:sz w:val="24"/>
          <w:szCs w:val="24"/>
        </w:rPr>
        <w:t xml:space="preserve">pecial </w:t>
      </w:r>
      <w:r w:rsidRPr="00BB26A6">
        <w:rPr>
          <w:rFonts w:ascii="Arial" w:hAnsi="Arial" w:cs="Arial"/>
          <w:color w:val="000000" w:themeColor="text1"/>
          <w:sz w:val="24"/>
          <w:szCs w:val="24"/>
        </w:rPr>
        <w:t>T</w:t>
      </w:r>
      <w:r w:rsidR="0028050E" w:rsidRPr="00BB26A6">
        <w:rPr>
          <w:rFonts w:ascii="Arial" w:hAnsi="Arial" w:cs="Arial"/>
          <w:color w:val="000000" w:themeColor="text1"/>
          <w:sz w:val="24"/>
          <w:szCs w:val="24"/>
        </w:rPr>
        <w:t>roops</w:t>
      </w:r>
      <w:r w:rsidRPr="00BB26A6">
        <w:rPr>
          <w:rFonts w:ascii="Arial" w:hAnsi="Arial" w:cs="Arial"/>
          <w:color w:val="000000" w:themeColor="text1"/>
          <w:sz w:val="24"/>
          <w:szCs w:val="24"/>
        </w:rPr>
        <w:t xml:space="preserve"> Battalion, 75</w:t>
      </w:r>
      <w:r w:rsidRPr="00BB26A6">
        <w:rPr>
          <w:rFonts w:ascii="Arial" w:hAnsi="Arial" w:cs="Arial"/>
          <w:color w:val="000000" w:themeColor="text1"/>
          <w:sz w:val="24"/>
          <w:szCs w:val="24"/>
          <w:vertAlign w:val="superscript"/>
        </w:rPr>
        <w:t>th</w:t>
      </w:r>
      <w:r w:rsidRPr="00BB26A6">
        <w:rPr>
          <w:rFonts w:ascii="Arial" w:hAnsi="Arial" w:cs="Arial"/>
          <w:color w:val="000000" w:themeColor="text1"/>
          <w:sz w:val="24"/>
          <w:szCs w:val="24"/>
        </w:rPr>
        <w:t xml:space="preserve"> Ranger Regiment, activated </w:t>
      </w:r>
      <w:r w:rsidR="00BB26A6" w:rsidRPr="00BB26A6">
        <w:rPr>
          <w:rFonts w:ascii="Arial" w:hAnsi="Arial" w:cs="Arial"/>
          <w:color w:val="000000" w:themeColor="text1"/>
          <w:sz w:val="24"/>
          <w:szCs w:val="24"/>
        </w:rPr>
        <w:t>in 2006.</w:t>
      </w:r>
    </w:p>
    <w:p w14:paraId="28CE7E62" w14:textId="1CB93DB4" w:rsidR="000F60AF" w:rsidRPr="000F60AF" w:rsidRDefault="000668F3" w:rsidP="000F60AF">
      <w:pPr>
        <w:spacing w:after="100" w:afterAutospacing="1" w:line="240" w:lineRule="auto"/>
        <w:rPr>
          <w:rFonts w:ascii="Arial" w:eastAsia="Times New Roman" w:hAnsi="Arial" w:cs="Arial"/>
          <w:color w:val="000000"/>
          <w:sz w:val="24"/>
          <w:szCs w:val="24"/>
        </w:rPr>
      </w:pPr>
      <w:r w:rsidRPr="00BB26A6">
        <w:rPr>
          <w:rFonts w:ascii="Arial" w:eastAsia="Times New Roman" w:hAnsi="Arial" w:cs="Arial"/>
          <w:b/>
          <w:bCs/>
          <w:color w:val="000000" w:themeColor="text1"/>
          <w:sz w:val="24"/>
          <w:szCs w:val="24"/>
        </w:rPr>
        <w:t xml:space="preserve">E. </w:t>
      </w:r>
      <w:r w:rsidRPr="00BB26A6">
        <w:rPr>
          <w:rFonts w:ascii="Arial" w:eastAsia="Times New Roman" w:hAnsi="Arial" w:cs="Arial"/>
          <w:color w:val="000000" w:themeColor="text1"/>
          <w:sz w:val="24"/>
          <w:szCs w:val="24"/>
        </w:rPr>
        <w:t>Military Intelligence Battalion, 75</w:t>
      </w:r>
      <w:r w:rsidRPr="00BB26A6">
        <w:rPr>
          <w:rFonts w:ascii="Arial" w:eastAsia="Times New Roman" w:hAnsi="Arial" w:cs="Arial"/>
          <w:color w:val="000000" w:themeColor="text1"/>
          <w:sz w:val="24"/>
          <w:szCs w:val="24"/>
          <w:vertAlign w:val="superscript"/>
        </w:rPr>
        <w:t>th</w:t>
      </w:r>
      <w:r w:rsidRPr="00BB26A6">
        <w:rPr>
          <w:rFonts w:ascii="Arial" w:eastAsia="Times New Roman" w:hAnsi="Arial" w:cs="Arial"/>
          <w:color w:val="000000" w:themeColor="text1"/>
          <w:sz w:val="24"/>
          <w:szCs w:val="24"/>
        </w:rPr>
        <w:t xml:space="preserve"> Ranger Regiment, activated </w:t>
      </w:r>
      <w:r w:rsidR="00BB26A6" w:rsidRPr="00BB26A6">
        <w:rPr>
          <w:rFonts w:ascii="Arial" w:eastAsia="Times New Roman" w:hAnsi="Arial" w:cs="Arial"/>
          <w:color w:val="000000" w:themeColor="text1"/>
          <w:sz w:val="24"/>
          <w:szCs w:val="24"/>
        </w:rPr>
        <w:t>in 2020</w:t>
      </w:r>
      <w:r w:rsidRPr="00BB26A6">
        <w:rPr>
          <w:rFonts w:ascii="Arial" w:eastAsia="Times New Roman" w:hAnsi="Arial" w:cs="Arial"/>
          <w:color w:val="000000" w:themeColor="text1"/>
          <w:sz w:val="24"/>
          <w:szCs w:val="24"/>
        </w:rPr>
        <w:t>.</w:t>
      </w:r>
      <w:r w:rsidR="000F60AF" w:rsidRPr="000668F3">
        <w:rPr>
          <w:rFonts w:ascii="Arial" w:eastAsia="Times New Roman" w:hAnsi="Arial" w:cs="Arial"/>
          <w:color w:val="FF0000"/>
          <w:sz w:val="24"/>
          <w:szCs w:val="24"/>
        </w:rPr>
        <w:br/>
      </w:r>
      <w:r>
        <w:rPr>
          <w:rFonts w:ascii="Arial" w:eastAsia="Times New Roman" w:hAnsi="Arial" w:cs="Arial"/>
          <w:b/>
          <w:bCs/>
          <w:color w:val="000000"/>
          <w:sz w:val="24"/>
          <w:szCs w:val="24"/>
        </w:rPr>
        <w:t>F.</w:t>
      </w:r>
      <w:r w:rsidR="000F60AF" w:rsidRPr="000F60AF">
        <w:rPr>
          <w:rFonts w:ascii="Arial" w:eastAsia="Times New Roman" w:hAnsi="Arial" w:cs="Arial"/>
          <w:color w:val="000000"/>
          <w:sz w:val="24"/>
          <w:szCs w:val="24"/>
        </w:rPr>
        <w:t> 75th Ranger Regiment HQ's Company, activated in 1984.</w:t>
      </w:r>
      <w:r w:rsidR="000F60AF" w:rsidRPr="000F60AF">
        <w:rPr>
          <w:rFonts w:ascii="Arial" w:eastAsia="Times New Roman" w:hAnsi="Arial" w:cs="Arial"/>
          <w:color w:val="000000"/>
          <w:sz w:val="24"/>
          <w:szCs w:val="24"/>
        </w:rPr>
        <w:br/>
      </w:r>
      <w:r>
        <w:rPr>
          <w:rFonts w:ascii="Arial" w:eastAsia="Times New Roman" w:hAnsi="Arial" w:cs="Arial"/>
          <w:b/>
          <w:bCs/>
          <w:color w:val="000000"/>
          <w:sz w:val="24"/>
          <w:szCs w:val="24"/>
        </w:rPr>
        <w:lastRenderedPageBreak/>
        <w:t>G</w:t>
      </w:r>
      <w:r w:rsidR="000F60AF" w:rsidRPr="000F60AF">
        <w:rPr>
          <w:rFonts w:ascii="Arial" w:eastAsia="Times New Roman" w:hAnsi="Arial" w:cs="Arial"/>
          <w:b/>
          <w:bCs/>
          <w:color w:val="000000"/>
          <w:sz w:val="24"/>
          <w:szCs w:val="24"/>
        </w:rPr>
        <w:t>.</w:t>
      </w:r>
      <w:r w:rsidR="000F60AF" w:rsidRPr="000F60AF">
        <w:rPr>
          <w:rFonts w:ascii="Arial" w:eastAsia="Times New Roman" w:hAnsi="Arial" w:cs="Arial"/>
          <w:color w:val="000000"/>
          <w:sz w:val="24"/>
          <w:szCs w:val="24"/>
        </w:rPr>
        <w:t> 75th Ranger Regiment, designated in 1986, and all subordinate, assigned and attached units.</w:t>
      </w:r>
    </w:p>
    <w:p w14:paraId="14D34C39"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7:</w:t>
      </w:r>
      <w:r w:rsidRPr="000F60AF">
        <w:rPr>
          <w:rFonts w:ascii="Arial" w:eastAsia="Times New Roman" w:hAnsi="Arial" w:cs="Arial"/>
          <w:color w:val="000000"/>
          <w:sz w:val="24"/>
          <w:szCs w:val="24"/>
        </w:rPr>
        <w:t> Long Range Surveillance Any Long Range Surveillance Company or Detachment that can trace its' lineage to, or is currently assigned to a Brigade or larger element that was deployed to Vietnam.</w:t>
      </w:r>
    </w:p>
    <w:p w14:paraId="091FD94A"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VI</w:t>
      </w:r>
      <w:r w:rsidRPr="000F60AF">
        <w:rPr>
          <w:rFonts w:ascii="Verdana" w:eastAsia="Times New Roman" w:hAnsi="Verdana" w:cs="Times New Roman"/>
          <w:b/>
          <w:bCs/>
          <w:caps/>
          <w:color w:val="FF0000"/>
          <w:kern w:val="36"/>
          <w:sz w:val="21"/>
          <w:szCs w:val="21"/>
        </w:rPr>
        <w:br/>
        <w:t>UNIT AND REGIONAL ACTIVITY</w:t>
      </w:r>
    </w:p>
    <w:p w14:paraId="25DF904D"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xml:space="preserve">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encourages the formation of unit or regional associations within the framework of these Bylaws. The Association may be divided into unit and/or regional organizations for administrative purposes and /or control, which will be administered by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w:t>
      </w:r>
    </w:p>
    <w:p w14:paraId="0CAF9817"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The Association may be divided into groupings of units, by members who served in those units, for the purposes of parades, special events, or other reasons. These groupings are considered temporary.</w:t>
      </w:r>
    </w:p>
    <w:p w14:paraId="476A7416"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Geographic boundaries for regional activities may be provided when a situation requiring them occurs.</w:t>
      </w:r>
    </w:p>
    <w:p w14:paraId="59F43FA4"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Charters will not be issued to sub-unit associations.</w:t>
      </w:r>
    </w:p>
    <w:p w14:paraId="0A3A53A5"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VII</w:t>
      </w:r>
      <w:r w:rsidRPr="000F60AF">
        <w:rPr>
          <w:rFonts w:ascii="Verdana" w:eastAsia="Times New Roman" w:hAnsi="Verdana" w:cs="Times New Roman"/>
          <w:b/>
          <w:bCs/>
          <w:caps/>
          <w:color w:val="FF0000"/>
          <w:kern w:val="36"/>
          <w:sz w:val="21"/>
          <w:szCs w:val="21"/>
        </w:rPr>
        <w:br/>
        <w:t>MEMBERSHIP</w:t>
      </w:r>
    </w:p>
    <w:p w14:paraId="7AA784FB"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 </w:t>
      </w:r>
      <w:r w:rsidRPr="000F60AF">
        <w:rPr>
          <w:rFonts w:ascii="Arial" w:eastAsia="Times New Roman" w:hAnsi="Arial" w:cs="Arial"/>
          <w:color w:val="000000"/>
          <w:sz w:val="24"/>
          <w:szCs w:val="24"/>
        </w:rPr>
        <w:t>Membership qualification - Individuals making application, meeting the requirements of any class of membership shall complete an application, provide evidence of having served with a qualified unit, and pay dues as appropriate to the class of membership applied for. No application will be processed when any of the above steps are incomplete.</w:t>
      </w:r>
    </w:p>
    <w:p w14:paraId="07A57930"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Loss of membership</w:t>
      </w:r>
      <w:r w:rsidRPr="000F60AF">
        <w:rPr>
          <w:rFonts w:ascii="Arial" w:eastAsia="Times New Roman" w:hAnsi="Arial" w:cs="Arial"/>
          <w:color w:val="000000"/>
          <w:sz w:val="24"/>
          <w:szCs w:val="24"/>
        </w:rPr>
        <w:br/>
        <w:t>Active membership in the Association may be terminated for any of the following reasons: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Failure to pay dues in accordance with procedures prescribed in the By-Laws of the Association except as provided for in SECTION 7 of this ARTICLE.</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Receipt of information by the Board of Directors that any member has acted in a manner to bring discredit upon the Association, or has abused membership privileges for personal gain, or engaged in Stolen Valor behavior. The Board of Directors is obliged to follow the procedures outlined in ARTICLE XIX of these Bylaws.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xml:space="preserve"> Proof received by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that any member acquired status by means of falsification or misrepresentation of qualifications.</w:t>
      </w:r>
    </w:p>
    <w:p w14:paraId="7226DE68"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Death of a member</w:t>
      </w:r>
      <w:r w:rsidRPr="000F60AF">
        <w:rPr>
          <w:rFonts w:ascii="Arial" w:eastAsia="Times New Roman" w:hAnsi="Arial" w:cs="Arial"/>
          <w:color w:val="000000"/>
          <w:sz w:val="24"/>
          <w:szCs w:val="24"/>
        </w:rPr>
        <w:br/>
        <w:t>The Association Secretary will, upon notification of death of a member:</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lastRenderedPageBreak/>
        <w:t>a.</w:t>
      </w:r>
      <w:r w:rsidRPr="000F60AF">
        <w:rPr>
          <w:rFonts w:ascii="Arial" w:eastAsia="Times New Roman" w:hAnsi="Arial" w:cs="Arial"/>
          <w:color w:val="000000"/>
          <w:sz w:val="24"/>
          <w:szCs w:val="24"/>
        </w:rPr>
        <w:t> Publish a notification in the next Association newsletter, or make the announcement at the general membership meeting, whichever shall occur first.</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Notify the member's survivors that they are considered affiliate members for the remainder of the deceased member's period of membership, and may continue affiliation under rules pertaining to affiliation.</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Retain on the membership rolls the names of all deceased members, and identify them by an asterisk in the margin preceding the name.</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Membership numbers of deceased members will not be reused.</w:t>
      </w:r>
    </w:p>
    <w:p w14:paraId="582F2FEB"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Membership Rosters</w:t>
      </w:r>
      <w:r w:rsidRPr="000F60AF">
        <w:rPr>
          <w:rFonts w:ascii="Arial" w:eastAsia="Times New Roman" w:hAnsi="Arial" w:cs="Arial"/>
          <w:color w:val="000000"/>
          <w:sz w:val="24"/>
          <w:szCs w:val="24"/>
        </w:rPr>
        <w:br/>
        <w:t>The Association Secretary will publish once a year, and distribute at reunions or by mail, a membership roster to each Unit Director.</w:t>
      </w:r>
    </w:p>
    <w:p w14:paraId="254E3931"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w:t>
      </w:r>
      <w:r w:rsidRPr="000F60AF">
        <w:rPr>
          <w:rFonts w:ascii="Arial" w:eastAsia="Times New Roman" w:hAnsi="Arial" w:cs="Arial"/>
          <w:color w:val="000000"/>
          <w:sz w:val="24"/>
          <w:szCs w:val="24"/>
        </w:rPr>
        <w:t> Approval of membership</w:t>
      </w:r>
      <w:r w:rsidRPr="000F60AF">
        <w:rPr>
          <w:rFonts w:ascii="Arial" w:eastAsia="Times New Roman" w:hAnsi="Arial" w:cs="Arial"/>
          <w:color w:val="000000"/>
          <w:sz w:val="24"/>
          <w:szCs w:val="24"/>
        </w:rPr>
        <w:br/>
      </w:r>
      <w:proofErr w:type="spellStart"/>
      <w:r w:rsidRPr="000F60AF">
        <w:rPr>
          <w:rFonts w:ascii="Arial" w:eastAsia="Times New Roman" w:hAnsi="Arial" w:cs="Arial"/>
          <w:color w:val="000000"/>
          <w:sz w:val="24"/>
          <w:szCs w:val="24"/>
        </w:rPr>
        <w:t>Membership</w:t>
      </w:r>
      <w:proofErr w:type="spellEnd"/>
      <w:r w:rsidRPr="000F60AF">
        <w:rPr>
          <w:rFonts w:ascii="Arial" w:eastAsia="Times New Roman" w:hAnsi="Arial" w:cs="Arial"/>
          <w:color w:val="000000"/>
          <w:sz w:val="24"/>
          <w:szCs w:val="24"/>
        </w:rPr>
        <w:t xml:space="preserve"> applications will be submitted directly to the Secretary of the Association, with appropriate dues. Either documentation, or verification by two other members, is considered appropriate proof for membership.</w:t>
      </w:r>
    </w:p>
    <w:p w14:paraId="44F4D914"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6:</w:t>
      </w:r>
      <w:r w:rsidRPr="000F60AF">
        <w:rPr>
          <w:rFonts w:ascii="Arial" w:eastAsia="Times New Roman" w:hAnsi="Arial" w:cs="Arial"/>
          <w:color w:val="000000"/>
          <w:sz w:val="24"/>
          <w:szCs w:val="24"/>
        </w:rPr>
        <w:t> Eligible inactive members</w:t>
      </w:r>
      <w:r w:rsidRPr="000F60AF">
        <w:rPr>
          <w:rFonts w:ascii="Arial" w:eastAsia="Times New Roman" w:hAnsi="Arial" w:cs="Arial"/>
          <w:color w:val="000000"/>
          <w:sz w:val="24"/>
          <w:szCs w:val="24"/>
        </w:rPr>
        <w:br/>
        <w:t xml:space="preserve">The Association Secretary will maintain, as current as possible, lists of all eligible potential members of the Association. At the discretion of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specific Association literature may be mailed to non-members as an instrument in the recruitment process. The lists will continue to be maintained as a cross-reference for members attempting to locate former members.</w:t>
      </w:r>
    </w:p>
    <w:p w14:paraId="0038AAAA"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7:</w:t>
      </w:r>
      <w:r w:rsidRPr="000F60AF">
        <w:rPr>
          <w:rFonts w:ascii="Arial" w:eastAsia="Times New Roman" w:hAnsi="Arial" w:cs="Arial"/>
          <w:color w:val="000000"/>
          <w:sz w:val="24"/>
          <w:szCs w:val="24"/>
        </w:rPr>
        <w:t> Members economic status (Waived dues)</w:t>
      </w:r>
      <w:r w:rsidRPr="000F60AF">
        <w:rPr>
          <w:rFonts w:ascii="Arial" w:eastAsia="Times New Roman" w:hAnsi="Arial" w:cs="Arial"/>
          <w:color w:val="000000"/>
          <w:sz w:val="24"/>
          <w:szCs w:val="24"/>
        </w:rPr>
        <w:br/>
        <w:t xml:space="preserve">Current or potential members shall not be denied or prohibited membership in the Association because of temporary or permanent change in economic status. Incapacitated members may receive waived dues status after a review and approval of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Incarcerated members may receive waived dues status after a review and approval of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The members Unit Director must contact the Associations Secretary for waived dues status.</w:t>
      </w:r>
    </w:p>
    <w:p w14:paraId="18F7D96F"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bookmarkStart w:id="1" w:name="_Hlk173488415"/>
      <w:r w:rsidRPr="000F60AF">
        <w:rPr>
          <w:rFonts w:ascii="Verdana" w:eastAsia="Times New Roman" w:hAnsi="Verdana" w:cs="Times New Roman"/>
          <w:b/>
          <w:bCs/>
          <w:caps/>
          <w:color w:val="FF0000"/>
          <w:kern w:val="36"/>
          <w:sz w:val="21"/>
          <w:szCs w:val="21"/>
        </w:rPr>
        <w:t>ARTICLE VIII</w:t>
      </w:r>
      <w:r w:rsidRPr="000F60AF">
        <w:rPr>
          <w:rFonts w:ascii="Verdana" w:eastAsia="Times New Roman" w:hAnsi="Verdana" w:cs="Times New Roman"/>
          <w:b/>
          <w:bCs/>
          <w:caps/>
          <w:color w:val="FF0000"/>
          <w:kern w:val="36"/>
          <w:sz w:val="21"/>
          <w:szCs w:val="21"/>
        </w:rPr>
        <w:br/>
        <w:t>CLASSES OF MEMBERSHIP</w:t>
      </w:r>
    </w:p>
    <w:bookmarkEnd w:id="1"/>
    <w:p w14:paraId="775D281A"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Classes of membership</w:t>
      </w:r>
      <w:r w:rsidRPr="000F60AF">
        <w:rPr>
          <w:rFonts w:ascii="Arial" w:eastAsia="Times New Roman" w:hAnsi="Arial" w:cs="Arial"/>
          <w:color w:val="000000"/>
          <w:sz w:val="24"/>
          <w:szCs w:val="24"/>
        </w:rPr>
        <w:br/>
      </w:r>
      <w:proofErr w:type="spellStart"/>
      <w:r w:rsidRPr="000F60AF">
        <w:rPr>
          <w:rFonts w:ascii="Arial" w:eastAsia="Times New Roman" w:hAnsi="Arial" w:cs="Arial"/>
          <w:color w:val="000000"/>
          <w:sz w:val="24"/>
          <w:szCs w:val="24"/>
        </w:rPr>
        <w:t>Membership</w:t>
      </w:r>
      <w:proofErr w:type="spellEnd"/>
      <w:r w:rsidRPr="000F60AF">
        <w:rPr>
          <w:rFonts w:ascii="Arial" w:eastAsia="Times New Roman" w:hAnsi="Arial" w:cs="Arial"/>
          <w:color w:val="000000"/>
          <w:sz w:val="24"/>
          <w:szCs w:val="24"/>
        </w:rPr>
        <w:t xml:space="preserve"> in the Association shall consist of several classes of membership with specific qualifications for each class of membership. </w:t>
      </w:r>
      <w:r w:rsidR="0084676D" w:rsidRPr="0084676D">
        <w:rPr>
          <w:rFonts w:ascii="Arial" w:hAnsi="Arial" w:cs="Arial"/>
          <w:color w:val="464646"/>
          <w:w w:val="105"/>
          <w:sz w:val="24"/>
          <w:szCs w:val="24"/>
        </w:rPr>
        <w:t>A</w:t>
      </w:r>
      <w:r w:rsidR="0084676D" w:rsidRPr="0084676D">
        <w:rPr>
          <w:rFonts w:ascii="Arial" w:hAnsi="Arial" w:cs="Arial"/>
          <w:color w:val="262626"/>
          <w:w w:val="105"/>
          <w:sz w:val="24"/>
          <w:szCs w:val="24"/>
        </w:rPr>
        <w:t>l</w:t>
      </w:r>
      <w:r w:rsidR="0084676D" w:rsidRPr="0084676D">
        <w:rPr>
          <w:rFonts w:ascii="Arial" w:hAnsi="Arial" w:cs="Arial"/>
          <w:color w:val="464646"/>
          <w:w w:val="105"/>
          <w:sz w:val="24"/>
          <w:szCs w:val="24"/>
        </w:rPr>
        <w:t>l</w:t>
      </w:r>
      <w:r w:rsidR="0084676D" w:rsidRPr="0084676D">
        <w:rPr>
          <w:rFonts w:ascii="Arial" w:hAnsi="Arial" w:cs="Arial"/>
          <w:color w:val="464646"/>
          <w:spacing w:val="-9"/>
          <w:w w:val="105"/>
          <w:sz w:val="24"/>
          <w:szCs w:val="24"/>
        </w:rPr>
        <w:t xml:space="preserve"> </w:t>
      </w:r>
      <w:r w:rsidR="0084676D" w:rsidRPr="0084676D">
        <w:rPr>
          <w:rFonts w:ascii="Arial" w:hAnsi="Arial" w:cs="Arial"/>
          <w:color w:val="464646"/>
          <w:w w:val="105"/>
          <w:sz w:val="24"/>
          <w:szCs w:val="24"/>
        </w:rPr>
        <w:t>memberships require</w:t>
      </w:r>
      <w:r w:rsidR="0084676D" w:rsidRPr="0084676D">
        <w:rPr>
          <w:rFonts w:ascii="Arial" w:hAnsi="Arial" w:cs="Arial"/>
          <w:color w:val="464646"/>
          <w:spacing w:val="-23"/>
          <w:w w:val="105"/>
          <w:sz w:val="24"/>
          <w:szCs w:val="24"/>
        </w:rPr>
        <w:t xml:space="preserve"> </w:t>
      </w:r>
      <w:r w:rsidR="0084676D" w:rsidRPr="0084676D">
        <w:rPr>
          <w:rFonts w:ascii="Arial" w:hAnsi="Arial" w:cs="Arial"/>
          <w:color w:val="464646"/>
          <w:w w:val="105"/>
          <w:sz w:val="24"/>
          <w:szCs w:val="24"/>
        </w:rPr>
        <w:t>a</w:t>
      </w:r>
      <w:r w:rsidR="0084676D" w:rsidRPr="0084676D">
        <w:rPr>
          <w:rFonts w:ascii="Arial" w:hAnsi="Arial" w:cs="Arial"/>
          <w:color w:val="464646"/>
          <w:spacing w:val="-19"/>
          <w:w w:val="105"/>
          <w:sz w:val="24"/>
          <w:szCs w:val="24"/>
        </w:rPr>
        <w:t xml:space="preserve"> </w:t>
      </w:r>
      <w:r w:rsidR="0084676D" w:rsidRPr="0084676D">
        <w:rPr>
          <w:rFonts w:ascii="Arial" w:hAnsi="Arial" w:cs="Arial"/>
          <w:color w:val="464646"/>
          <w:w w:val="105"/>
          <w:sz w:val="24"/>
          <w:szCs w:val="24"/>
        </w:rPr>
        <w:t>completed</w:t>
      </w:r>
      <w:r w:rsidR="0084676D" w:rsidRPr="0084676D">
        <w:rPr>
          <w:rFonts w:ascii="Arial" w:hAnsi="Arial" w:cs="Arial"/>
          <w:color w:val="464646"/>
          <w:spacing w:val="-11"/>
          <w:w w:val="105"/>
          <w:sz w:val="24"/>
          <w:szCs w:val="24"/>
        </w:rPr>
        <w:t xml:space="preserve"> </w:t>
      </w:r>
      <w:r w:rsidR="0084676D" w:rsidRPr="0084676D">
        <w:rPr>
          <w:rFonts w:ascii="Arial" w:hAnsi="Arial" w:cs="Arial"/>
          <w:color w:val="464646"/>
          <w:w w:val="105"/>
          <w:sz w:val="24"/>
          <w:szCs w:val="24"/>
        </w:rPr>
        <w:t xml:space="preserve">application, payment of at least one </w:t>
      </w:r>
      <w:r w:rsidR="0084676D" w:rsidRPr="0084676D">
        <w:rPr>
          <w:rFonts w:ascii="Arial" w:hAnsi="Arial" w:cs="Arial"/>
          <w:color w:val="464646"/>
          <w:spacing w:val="-4"/>
          <w:w w:val="105"/>
          <w:sz w:val="24"/>
          <w:szCs w:val="24"/>
        </w:rPr>
        <w:t>year</w:t>
      </w:r>
      <w:r w:rsidR="0084676D" w:rsidRPr="0084676D">
        <w:rPr>
          <w:rFonts w:ascii="Arial" w:hAnsi="Arial" w:cs="Arial"/>
          <w:color w:val="646464"/>
          <w:spacing w:val="-4"/>
          <w:w w:val="105"/>
          <w:sz w:val="24"/>
          <w:szCs w:val="24"/>
        </w:rPr>
        <w:t>'</w:t>
      </w:r>
      <w:r w:rsidR="0084676D" w:rsidRPr="0084676D">
        <w:rPr>
          <w:rFonts w:ascii="Arial" w:hAnsi="Arial" w:cs="Arial"/>
          <w:color w:val="464646"/>
          <w:spacing w:val="-4"/>
          <w:w w:val="105"/>
          <w:sz w:val="24"/>
          <w:szCs w:val="24"/>
        </w:rPr>
        <w:t xml:space="preserve">s </w:t>
      </w:r>
      <w:r w:rsidR="0084676D" w:rsidRPr="0084676D">
        <w:rPr>
          <w:rFonts w:ascii="Arial" w:hAnsi="Arial" w:cs="Arial"/>
          <w:color w:val="464646"/>
          <w:w w:val="105"/>
          <w:sz w:val="24"/>
          <w:szCs w:val="24"/>
        </w:rPr>
        <w:t>annual dues, and proof of</w:t>
      </w:r>
      <w:r w:rsidR="0084676D" w:rsidRPr="0084676D">
        <w:rPr>
          <w:rFonts w:ascii="Arial" w:hAnsi="Arial" w:cs="Arial"/>
          <w:color w:val="464646"/>
          <w:spacing w:val="4"/>
          <w:w w:val="105"/>
          <w:sz w:val="24"/>
          <w:szCs w:val="24"/>
        </w:rPr>
        <w:t xml:space="preserve"> </w:t>
      </w:r>
      <w:proofErr w:type="spellStart"/>
      <w:r w:rsidR="0084676D" w:rsidRPr="0084676D">
        <w:rPr>
          <w:rFonts w:ascii="Arial" w:hAnsi="Arial" w:cs="Arial"/>
          <w:color w:val="464646"/>
          <w:w w:val="105"/>
          <w:sz w:val="24"/>
          <w:szCs w:val="24"/>
        </w:rPr>
        <w:t>service</w:t>
      </w:r>
      <w:r w:rsidR="0084676D">
        <w:rPr>
          <w:rFonts w:ascii="Arial" w:hAnsi="Arial" w:cs="Arial"/>
          <w:color w:val="464646"/>
          <w:w w:val="105"/>
          <w:sz w:val="24"/>
          <w:szCs w:val="24"/>
        </w:rPr>
        <w:t>.</w:t>
      </w:r>
      <w:r w:rsidRPr="000F60AF">
        <w:rPr>
          <w:rFonts w:ascii="Arial" w:eastAsia="Times New Roman" w:hAnsi="Arial" w:cs="Arial"/>
          <w:color w:val="000000"/>
          <w:sz w:val="24"/>
          <w:szCs w:val="24"/>
        </w:rPr>
        <w:t>The</w:t>
      </w:r>
      <w:proofErr w:type="spellEnd"/>
      <w:r w:rsidRPr="000F60AF">
        <w:rPr>
          <w:rFonts w:ascii="Arial" w:eastAsia="Times New Roman" w:hAnsi="Arial" w:cs="Arial"/>
          <w:color w:val="000000"/>
          <w:sz w:val="24"/>
          <w:szCs w:val="24"/>
        </w:rPr>
        <w:t xml:space="preserve"> eligibility criteria for each class of membership are outlined below. Except for voting rights being reserved for Regular membership only, each class of membership shall enjoy equal privileges of membership. All classes of membership shall be considered in good standing through the payment of annual dues or as Life Members, unless such membership is terminated in accordance with ARTICLE VII, SECTION 2 of these Bylaws. Rights and privileges of membership include participation in Association events, activities, functions and mailings of Association literature.</w:t>
      </w:r>
    </w:p>
    <w:p w14:paraId="4BD85F2B"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lastRenderedPageBreak/>
        <w:t>SECTION 2:</w:t>
      </w:r>
      <w:r w:rsidRPr="000F60AF">
        <w:rPr>
          <w:rFonts w:ascii="Arial" w:eastAsia="Times New Roman" w:hAnsi="Arial" w:cs="Arial"/>
          <w:color w:val="000000"/>
          <w:sz w:val="24"/>
          <w:szCs w:val="24"/>
        </w:rPr>
        <w:t> Regular membership</w:t>
      </w:r>
      <w:r w:rsidRPr="000F60AF">
        <w:rPr>
          <w:rFonts w:ascii="Arial" w:eastAsia="Times New Roman" w:hAnsi="Arial" w:cs="Arial"/>
          <w:color w:val="000000"/>
          <w:sz w:val="24"/>
          <w:szCs w:val="24"/>
        </w:rPr>
        <w:br/>
        <w:t>Regular membership is afforded to any individual who served honorably in any of the predecessor or successor units, or who is presently serving in a current or successor unit listed in ARTICLE V of these Bylaws. Regular active members enjoy the full rights and privileges of membership, to include the responsibility and the right to vote on all issues and matters presented to the membership, which include elections of all Executive Board Officers of the Association and changes to these Bylaws. Only members afforded Regular membership status may hold National level Association office of Executive Board of Officers. Applications for Regular membership, along with the prescribed supporting documentation, shall be submitted to the Association Secretary.</w:t>
      </w:r>
    </w:p>
    <w:p w14:paraId="46C7CC10"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Associate membership</w:t>
      </w:r>
      <w:r w:rsidRPr="000F60AF">
        <w:rPr>
          <w:rFonts w:ascii="Arial" w:eastAsia="Times New Roman" w:hAnsi="Arial" w:cs="Arial"/>
          <w:color w:val="000000"/>
          <w:sz w:val="24"/>
          <w:szCs w:val="24"/>
        </w:rPr>
        <w:br/>
        <w:t>Associate membership may be afforded to any member of the United States Military, or civilian accredited by the United States Army, who accompanied or served in a direct combat role supporting any element listed in ARTICLE V on combat operations in Vietnam, Laos, Cambodia, Iran, Grenada, Panama, Somalia, Iraq or Afghanistan. Also eligible for Associate membership are graduates of the US Army Ranger School and who have been awarded the US Army Ranger tab. Associate members enjoy the full rights and privileges of membership except the right to vote on any issues and matters presented to the membership. Associate members shall not be extended the rights or privileges of voting in elections of Executive Board Officers of the Association or on changes to these Bylaws nor may they hold National level Association office of Executive Board of Officers. Applications for Associate membership, along with the prescribed supporting documentation, shall be submitted to the Association Secretary.</w:t>
      </w:r>
    </w:p>
    <w:p w14:paraId="79EC5AAD"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Affiliate membership</w:t>
      </w:r>
      <w:r w:rsidRPr="000F60AF">
        <w:rPr>
          <w:rFonts w:ascii="Arial" w:eastAsia="Times New Roman" w:hAnsi="Arial" w:cs="Arial"/>
          <w:color w:val="000000"/>
          <w:sz w:val="24"/>
          <w:szCs w:val="24"/>
        </w:rPr>
        <w:br/>
        <w:t>Affiliate membership may be afforded to any parents or children of any deceased member, for the remaining period of that member's membership year, and for any year thereafter, by payment of annual dues, unless otherwise qualified for Gold Star Membership. Also eligible for Affiliate membership are foreign members who served in, with or accompanied any element listed in ARTICLE V of these Bylaws. Affiliate members enjoy the full rights and privileges of membership, except the right to vote on any issues or matters presented to the membership or in elections of all Executive Board Officers of the Association. Affiliate members shall not be extended the rights or privileges of voting on changes to these Bylaws, nor may they hold National level Association office of Executive Board of Officers. Applications for Affiliate membership, along with the prescribed supporting documentation, shall be submitted to the Association Secretary.</w:t>
      </w:r>
    </w:p>
    <w:p w14:paraId="7B5F8905"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w:t>
      </w:r>
      <w:r w:rsidRPr="000F60AF">
        <w:rPr>
          <w:rFonts w:ascii="Arial" w:eastAsia="Times New Roman" w:hAnsi="Arial" w:cs="Arial"/>
          <w:color w:val="000000"/>
          <w:sz w:val="24"/>
          <w:szCs w:val="24"/>
        </w:rPr>
        <w:t> Gold Star membership</w:t>
      </w:r>
      <w:r w:rsidRPr="000F60AF">
        <w:rPr>
          <w:rFonts w:ascii="Arial" w:eastAsia="Times New Roman" w:hAnsi="Arial" w:cs="Arial"/>
          <w:color w:val="000000"/>
          <w:sz w:val="24"/>
          <w:szCs w:val="24"/>
        </w:rPr>
        <w:br/>
        <w:t xml:space="preserve">The surviving mother or wife of any qualified member, killed while in the line of duty, while serving in one of the units listed in ARTICLE V, shall be eligible for Gold Star membership. A Life Membership certificate shall be issued in the name of the deceased member and the Gold Star recipient, jointly. Gold Star members enjoy the full rights and privileges of membership except the right to vote on any issues and matters presented </w:t>
      </w:r>
      <w:r w:rsidRPr="000F60AF">
        <w:rPr>
          <w:rFonts w:ascii="Arial" w:eastAsia="Times New Roman" w:hAnsi="Arial" w:cs="Arial"/>
          <w:color w:val="000000"/>
          <w:sz w:val="24"/>
          <w:szCs w:val="24"/>
        </w:rPr>
        <w:lastRenderedPageBreak/>
        <w:t>to the membership. Gold Star members shall not be extended the rights or privileges of voting in elections of Executive Board Officers of the Association or on changes to these Bylaws, nor may they hold National level Association office of Executive Board of Officers. The Unit Director shall be the approving authority for Gold Star membership applications. Applications for Gold Star membership, along with the prescribed supporting documentation, shall be submitted to the Association Secretary.</w:t>
      </w:r>
    </w:p>
    <w:p w14:paraId="1B186D7E"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6:</w:t>
      </w:r>
      <w:r w:rsidRPr="000F60AF">
        <w:rPr>
          <w:rFonts w:ascii="Arial" w:eastAsia="Times New Roman" w:hAnsi="Arial" w:cs="Arial"/>
          <w:color w:val="000000"/>
          <w:sz w:val="24"/>
          <w:szCs w:val="24"/>
        </w:rPr>
        <w:t> Honorary membership</w:t>
      </w:r>
      <w:r w:rsidRPr="000F60AF">
        <w:rPr>
          <w:rFonts w:ascii="Arial" w:eastAsia="Times New Roman" w:hAnsi="Arial" w:cs="Arial"/>
          <w:color w:val="000000"/>
          <w:sz w:val="24"/>
          <w:szCs w:val="24"/>
        </w:rPr>
        <w:br/>
        <w:t>Honorary titles shall be bestowed upon those individuals, as deemed by the Association President, whose service, commitment or actions are in the highest traditions and best interest of this Association. Honorary members enjoy the full rights and privileges of membership except the right to vote on any issues and matters presented to the membership. Honorary members shall not be extended the rights or privileges of voting in elections of Executive Board Officers of the Association or on changes to these Bylaws, nor may they hold National Level Association office of Executive Board of Officers. The Association President shall be the approving authority on Honorary membership applications. Completed Applications for Honorary membership, along with the prescribed supporting documentation, shall be submitted to the Association Secretary.</w:t>
      </w:r>
    </w:p>
    <w:p w14:paraId="1A02111F"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8:</w:t>
      </w:r>
      <w:r w:rsidRPr="000F60AF">
        <w:rPr>
          <w:rFonts w:ascii="Arial" w:eastAsia="Times New Roman" w:hAnsi="Arial" w:cs="Arial"/>
          <w:color w:val="000000"/>
          <w:sz w:val="24"/>
          <w:szCs w:val="24"/>
        </w:rPr>
        <w:t> Corporate membership</w:t>
      </w:r>
      <w:r w:rsidRPr="000F60AF">
        <w:rPr>
          <w:rFonts w:ascii="Arial" w:eastAsia="Times New Roman" w:hAnsi="Arial" w:cs="Arial"/>
          <w:color w:val="000000"/>
          <w:sz w:val="24"/>
          <w:szCs w:val="24"/>
        </w:rPr>
        <w:br/>
        <w:t xml:space="preserve">Corporate membership may be afforded to business entities that wish to support the Association in the form of monetary contributions, services or support which is in the best interest of the Association or its members. Corporate members shall not be extended the rights or privileges of other classes of membership, which include voting on any issues or matters presented to the membership. Additionally, Corporate members shall not be extended the rights or privileges of voting in elections of Executive Board Officers of the Association or on changes to these Bylaws, nor may they hold National level Association office of Executive Board of Officers. The Association Secretary shall be the approving authority on </w:t>
      </w:r>
      <w:proofErr w:type="gramStart"/>
      <w:r w:rsidRPr="000F60AF">
        <w:rPr>
          <w:rFonts w:ascii="Arial" w:eastAsia="Times New Roman" w:hAnsi="Arial" w:cs="Arial"/>
          <w:color w:val="000000"/>
          <w:sz w:val="24"/>
          <w:szCs w:val="24"/>
        </w:rPr>
        <w:t>Corporate</w:t>
      </w:r>
      <w:proofErr w:type="gramEnd"/>
      <w:r w:rsidRPr="000F60AF">
        <w:rPr>
          <w:rFonts w:ascii="Arial" w:eastAsia="Times New Roman" w:hAnsi="Arial" w:cs="Arial"/>
          <w:color w:val="000000"/>
          <w:sz w:val="24"/>
          <w:szCs w:val="24"/>
        </w:rPr>
        <w:t xml:space="preserve"> membership application. Applications for Corporate membership shall be submitted to the Association Secretary.</w:t>
      </w:r>
    </w:p>
    <w:p w14:paraId="5C578D61" w14:textId="77777777" w:rsid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9:</w:t>
      </w:r>
      <w:r w:rsidRPr="000F60AF">
        <w:rPr>
          <w:rFonts w:ascii="Arial" w:eastAsia="Times New Roman" w:hAnsi="Arial" w:cs="Arial"/>
          <w:color w:val="000000"/>
          <w:sz w:val="24"/>
          <w:szCs w:val="24"/>
        </w:rPr>
        <w:t> Association Membership</w:t>
      </w:r>
      <w:r w:rsidRPr="000F60AF">
        <w:rPr>
          <w:rFonts w:ascii="Arial" w:eastAsia="Times New Roman" w:hAnsi="Arial" w:cs="Arial"/>
          <w:color w:val="000000"/>
          <w:sz w:val="24"/>
          <w:szCs w:val="24"/>
        </w:rPr>
        <w:br/>
        <w:t xml:space="preserve">Association membership may be afforded to Associations, whose history and purpose are consistent with those of the 75th Ranger Regiment Association, and as deemed eligible by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for the purpose of housing their colors, memorabilia and legacy. Merger expenses and </w:t>
      </w:r>
      <w:proofErr w:type="gramStart"/>
      <w:r w:rsidRPr="000F60AF">
        <w:rPr>
          <w:rFonts w:ascii="Arial" w:eastAsia="Times New Roman" w:hAnsi="Arial" w:cs="Arial"/>
          <w:color w:val="000000"/>
          <w:sz w:val="24"/>
          <w:szCs w:val="24"/>
        </w:rPr>
        <w:t>dues</w:t>
      </w:r>
      <w:proofErr w:type="gramEnd"/>
      <w:r w:rsidRPr="000F60AF">
        <w:rPr>
          <w:rFonts w:ascii="Arial" w:eastAsia="Times New Roman" w:hAnsi="Arial" w:cs="Arial"/>
          <w:color w:val="000000"/>
          <w:sz w:val="24"/>
          <w:szCs w:val="24"/>
        </w:rPr>
        <w:t xml:space="preserve"> structure shall be negotiated, as applicable, by the Board Of Directors. Such Associations shall maintain their own leadership as long as possible and they will be afforded appropriate mention in the Patrolling Magazine. Association members shall not be extended the rights or privileges of other classes of membership which include voting on any issues or matters presented to the membership. Additionally, Association members shall not be extended the rights or privileges of voting in elections of Executive Board Officers of this Association or on changes to these Bylaws, nor may they hold National level Association office of Executive Board of Officers. The Executive Board Officers shall be the approving </w:t>
      </w:r>
      <w:r w:rsidRPr="000F60AF">
        <w:rPr>
          <w:rFonts w:ascii="Arial" w:eastAsia="Times New Roman" w:hAnsi="Arial" w:cs="Arial"/>
          <w:color w:val="000000"/>
          <w:sz w:val="24"/>
          <w:szCs w:val="24"/>
        </w:rPr>
        <w:lastRenderedPageBreak/>
        <w:t>authority on Association membership applications. Applications for Associate membership, along with the prescribed supporting documentation, shall be submitted to the Association Secretary.</w:t>
      </w:r>
    </w:p>
    <w:p w14:paraId="25D7A825" w14:textId="77777777" w:rsidR="00707D13" w:rsidRPr="00707D13" w:rsidRDefault="00707D13" w:rsidP="00707D13">
      <w:pPr>
        <w:pStyle w:val="NoSpacing"/>
        <w:rPr>
          <w:rFonts w:ascii="Arial" w:hAnsi="Arial" w:cs="Arial"/>
          <w:sz w:val="24"/>
          <w:szCs w:val="24"/>
        </w:rPr>
      </w:pPr>
      <w:r w:rsidRPr="00707D13">
        <w:rPr>
          <w:rFonts w:ascii="Arial" w:hAnsi="Arial" w:cs="Arial"/>
          <w:b/>
          <w:sz w:val="24"/>
          <w:szCs w:val="24"/>
        </w:rPr>
        <w:t>SECTION 10:</w:t>
      </w:r>
      <w:r w:rsidRPr="00707D13">
        <w:rPr>
          <w:rFonts w:ascii="Arial" w:hAnsi="Arial" w:cs="Arial"/>
          <w:sz w:val="24"/>
          <w:szCs w:val="24"/>
        </w:rPr>
        <w:t xml:space="preserve"> Magazine Subscribers </w:t>
      </w:r>
    </w:p>
    <w:p w14:paraId="5D5A481D" w14:textId="77777777" w:rsidR="00707D13" w:rsidRPr="00707D13" w:rsidRDefault="00707D13" w:rsidP="00707D13">
      <w:pPr>
        <w:pStyle w:val="NoSpacing"/>
        <w:rPr>
          <w:rFonts w:ascii="Arial" w:hAnsi="Arial" w:cs="Arial"/>
          <w:sz w:val="24"/>
          <w:szCs w:val="24"/>
        </w:rPr>
      </w:pPr>
      <w:r w:rsidRPr="00707D13">
        <w:rPr>
          <w:rFonts w:ascii="Arial" w:hAnsi="Arial" w:cs="Arial"/>
          <w:sz w:val="24"/>
          <w:szCs w:val="24"/>
        </w:rPr>
        <w:t>Subscription to Patrolling will be allowed, however, Magazine Subscribers are not a class of membership and therefore no rights or privileges shall be afforded them. The Association Secretary shall be the approving authority on Magazine Subscribers applications. Applications for Magazine Subscribers shall be submitted to the Association Secretary.</w:t>
      </w:r>
    </w:p>
    <w:p w14:paraId="6B8D74F9"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IX</w:t>
      </w:r>
      <w:r w:rsidRPr="000F60AF">
        <w:rPr>
          <w:rFonts w:ascii="Verdana" w:eastAsia="Times New Roman" w:hAnsi="Verdana" w:cs="Times New Roman"/>
          <w:b/>
          <w:bCs/>
          <w:caps/>
          <w:color w:val="FF0000"/>
          <w:kern w:val="36"/>
          <w:sz w:val="21"/>
          <w:szCs w:val="21"/>
        </w:rPr>
        <w:br/>
        <w:t>MEETINGS</w:t>
      </w:r>
    </w:p>
    <w:p w14:paraId="2CCD58A3"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xml:space="preserve"> The President shall preside over all meetings of the Association's General Membership,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or any Special Meeting. The Secretary, in concert with other members of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will prepare an agenda for each meeting.</w:t>
      </w:r>
    </w:p>
    <w:p w14:paraId="5CCE3982" w14:textId="40699518"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In order to maintain relevance and flow during Association meetings, the President may establish and enforce additional measures or parameters to preclude the introduction of issues which are non-approved or disruptive to the pro</w:t>
      </w:r>
      <w:r w:rsidR="001453A8">
        <w:rPr>
          <w:rFonts w:ascii="Arial" w:eastAsia="Times New Roman" w:hAnsi="Arial" w:cs="Arial"/>
          <w:color w:val="000000"/>
          <w:sz w:val="24"/>
          <w:szCs w:val="24"/>
        </w:rPr>
        <w:t xml:space="preserve">                                                                                                                                                               </w:t>
      </w:r>
      <w:proofErr w:type="spellStart"/>
      <w:r w:rsidRPr="000F60AF">
        <w:rPr>
          <w:rFonts w:ascii="Arial" w:eastAsia="Times New Roman" w:hAnsi="Arial" w:cs="Arial"/>
          <w:color w:val="000000"/>
          <w:sz w:val="24"/>
          <w:szCs w:val="24"/>
        </w:rPr>
        <w:t>ceedings</w:t>
      </w:r>
      <w:proofErr w:type="spellEnd"/>
      <w:r w:rsidRPr="000F60AF">
        <w:rPr>
          <w:rFonts w:ascii="Arial" w:eastAsia="Times New Roman" w:hAnsi="Arial" w:cs="Arial"/>
          <w:color w:val="000000"/>
          <w:sz w:val="24"/>
          <w:szCs w:val="24"/>
        </w:rPr>
        <w:t>.</w:t>
      </w:r>
    </w:p>
    <w:p w14:paraId="6E811753"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xml:space="preserve"> A member or group of members, whose conduct is deemed by the Chair to be antagonist in nature, may be asked to be seated, to leave the meeting, and/or be ejected from such meeting, should their conduct be considered to be disruptive to the majority or cause other members to leave the meeting in frustration. Should any meeting become so rowdy or disruptive that control is lost by the Chair, such meeting will be terminated immediately, and shall be followed by a Special Meeting of the Officer Directors, and/or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to deal with such problems.</w:t>
      </w:r>
    </w:p>
    <w:p w14:paraId="6968C8F4"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xml:space="preserve"> Nothing in the foregoing is to be construed as authorization to cut off vigorous debate regarding actions taken, pending or contemplated by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or Officer Directors. However, limits on such debate will be controlled by the Chair through a system of time constraints for arguments. To preclude redundancy and/or illegitimate arguments and to avoid wasting the time of the membership, arguments for a specific issue shall be presented by a single spokesman, selected by a simple majority of the proponents of the issue. The Chair shall afford reasonable time to select a spokesman.</w:t>
      </w:r>
    </w:p>
    <w:p w14:paraId="73F237F1"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w:t>
      </w:r>
      <w:r w:rsidRPr="000F60AF">
        <w:rPr>
          <w:rFonts w:ascii="Arial" w:eastAsia="Times New Roman" w:hAnsi="Arial" w:cs="Arial"/>
          <w:color w:val="000000"/>
          <w:sz w:val="24"/>
          <w:szCs w:val="24"/>
        </w:rPr>
        <w:t> One business meeting will be conducted during each Association reunion. All members must be current in their dues prior to attending a membership meeting.</w:t>
      </w:r>
    </w:p>
    <w:p w14:paraId="2E5909B2"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6:</w:t>
      </w:r>
      <w:r w:rsidRPr="000F60AF">
        <w:rPr>
          <w:rFonts w:ascii="Arial" w:eastAsia="Times New Roman" w:hAnsi="Arial" w:cs="Arial"/>
          <w:color w:val="000000"/>
          <w:sz w:val="24"/>
          <w:szCs w:val="24"/>
        </w:rPr>
        <w:t xml:space="preserve"> If for any reason a scheduled reunion is not held during a given year,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will select the next reunion site. Reunion dates and locations will be selected by the membership in attendance through a simple majority vote during each </w:t>
      </w:r>
      <w:r w:rsidRPr="000F60AF">
        <w:rPr>
          <w:rFonts w:ascii="Arial" w:eastAsia="Times New Roman" w:hAnsi="Arial" w:cs="Arial"/>
          <w:color w:val="000000"/>
          <w:sz w:val="24"/>
          <w:szCs w:val="24"/>
        </w:rPr>
        <w:lastRenderedPageBreak/>
        <w:t>reunion membership meeting. A volunteer Reunion Chairman shall agree to perform the required coordination and arrangements for the reunion or the site selection and date will be considered nullified. If needed, the Reunion Chairman may appoint volunteer assistants to aide him in these tasks.</w:t>
      </w:r>
    </w:p>
    <w:p w14:paraId="28D5AFEE"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7:</w:t>
      </w:r>
      <w:r w:rsidRPr="000F60AF">
        <w:rPr>
          <w:rFonts w:ascii="Arial" w:eastAsia="Times New Roman" w:hAnsi="Arial" w:cs="Arial"/>
          <w:color w:val="000000"/>
          <w:sz w:val="24"/>
          <w:szCs w:val="24"/>
        </w:rPr>
        <w:t> Order of business:</w:t>
      </w:r>
      <w:r w:rsidRPr="000F60AF">
        <w:rPr>
          <w:rFonts w:ascii="Arial" w:eastAsia="Times New Roman" w:hAnsi="Arial" w:cs="Arial"/>
          <w:color w:val="000000"/>
          <w:sz w:val="24"/>
          <w:szCs w:val="24"/>
        </w:rPr>
        <w:br/>
        <w:t>1. Call to Order</w:t>
      </w:r>
      <w:r w:rsidRPr="000F60AF">
        <w:rPr>
          <w:rFonts w:ascii="Arial" w:eastAsia="Times New Roman" w:hAnsi="Arial" w:cs="Arial"/>
          <w:color w:val="000000"/>
          <w:sz w:val="24"/>
          <w:szCs w:val="24"/>
        </w:rPr>
        <w:br/>
        <w:t>2. Presentation of colors, and/or salute to colors</w:t>
      </w:r>
      <w:r w:rsidRPr="000F60AF">
        <w:rPr>
          <w:rFonts w:ascii="Arial" w:eastAsia="Times New Roman" w:hAnsi="Arial" w:cs="Arial"/>
          <w:color w:val="000000"/>
          <w:sz w:val="24"/>
          <w:szCs w:val="24"/>
        </w:rPr>
        <w:br/>
        <w:t>3. Invocation</w:t>
      </w:r>
      <w:r w:rsidRPr="000F60AF">
        <w:rPr>
          <w:rFonts w:ascii="Arial" w:eastAsia="Times New Roman" w:hAnsi="Arial" w:cs="Arial"/>
          <w:color w:val="000000"/>
          <w:sz w:val="24"/>
          <w:szCs w:val="24"/>
        </w:rPr>
        <w:br/>
        <w:t>4. Reading of the minutes of the last meeting</w:t>
      </w:r>
      <w:r w:rsidRPr="000F60AF">
        <w:rPr>
          <w:rFonts w:ascii="Arial" w:eastAsia="Times New Roman" w:hAnsi="Arial" w:cs="Arial"/>
          <w:color w:val="000000"/>
          <w:sz w:val="24"/>
          <w:szCs w:val="24"/>
        </w:rPr>
        <w:br/>
        <w:t>5. President's Report</w:t>
      </w:r>
      <w:r w:rsidRPr="000F60AF">
        <w:rPr>
          <w:rFonts w:ascii="Arial" w:eastAsia="Times New Roman" w:hAnsi="Arial" w:cs="Arial"/>
          <w:color w:val="000000"/>
          <w:sz w:val="24"/>
          <w:szCs w:val="24"/>
        </w:rPr>
        <w:br/>
        <w:t>6. Secretary's Report</w:t>
      </w:r>
      <w:r w:rsidRPr="000F60AF">
        <w:rPr>
          <w:rFonts w:ascii="Arial" w:eastAsia="Times New Roman" w:hAnsi="Arial" w:cs="Arial"/>
          <w:color w:val="000000"/>
          <w:sz w:val="24"/>
          <w:szCs w:val="24"/>
        </w:rPr>
        <w:br/>
        <w:t>7. Treasurer's Report</w:t>
      </w:r>
      <w:r w:rsidRPr="000F60AF">
        <w:rPr>
          <w:rFonts w:ascii="Arial" w:eastAsia="Times New Roman" w:hAnsi="Arial" w:cs="Arial"/>
          <w:color w:val="000000"/>
          <w:sz w:val="24"/>
          <w:szCs w:val="24"/>
        </w:rPr>
        <w:br/>
        <w:t>8. Old business</w:t>
      </w:r>
      <w:r w:rsidRPr="000F60AF">
        <w:rPr>
          <w:rFonts w:ascii="Arial" w:eastAsia="Times New Roman" w:hAnsi="Arial" w:cs="Arial"/>
          <w:color w:val="000000"/>
          <w:sz w:val="24"/>
          <w:szCs w:val="24"/>
        </w:rPr>
        <w:br/>
        <w:t>9. Reports by Committees</w:t>
      </w:r>
      <w:r w:rsidRPr="000F60AF">
        <w:rPr>
          <w:rFonts w:ascii="Arial" w:eastAsia="Times New Roman" w:hAnsi="Arial" w:cs="Arial"/>
          <w:color w:val="000000"/>
          <w:sz w:val="24"/>
          <w:szCs w:val="24"/>
        </w:rPr>
        <w:br/>
        <w:t>10. New business</w:t>
      </w:r>
      <w:r w:rsidRPr="000F60AF">
        <w:rPr>
          <w:rFonts w:ascii="Arial" w:eastAsia="Times New Roman" w:hAnsi="Arial" w:cs="Arial"/>
          <w:color w:val="000000"/>
          <w:sz w:val="24"/>
          <w:szCs w:val="24"/>
        </w:rPr>
        <w:br/>
        <w:t>11. Installation of Officer Directors</w:t>
      </w:r>
      <w:r w:rsidRPr="000F60AF">
        <w:rPr>
          <w:rFonts w:ascii="Arial" w:eastAsia="Times New Roman" w:hAnsi="Arial" w:cs="Arial"/>
          <w:color w:val="000000"/>
          <w:sz w:val="24"/>
          <w:szCs w:val="24"/>
        </w:rPr>
        <w:br/>
        <w:t>12. Adjournment</w:t>
      </w:r>
    </w:p>
    <w:p w14:paraId="28CB1521"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X</w:t>
      </w:r>
      <w:r w:rsidRPr="000F60AF">
        <w:rPr>
          <w:rFonts w:ascii="Verdana" w:eastAsia="Times New Roman" w:hAnsi="Verdana" w:cs="Times New Roman"/>
          <w:b/>
          <w:bCs/>
          <w:caps/>
          <w:color w:val="FF0000"/>
          <w:kern w:val="36"/>
          <w:sz w:val="21"/>
          <w:szCs w:val="21"/>
        </w:rPr>
        <w:br/>
        <w:t>VOTING</w:t>
      </w:r>
    </w:p>
    <w:p w14:paraId="11F65A66" w14:textId="464A3451"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Only members with 'Regular' membership status shall have full voting rights and privileges on all issues presented to the Association. Voting members must be in good standing and may have one vote in either one of the following forums: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One vote at any regular or special general membership meeting in either an open or secret ballot.</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00B40631" w:rsidRPr="00B40631">
        <w:rPr>
          <w:rFonts w:ascii="Arial" w:eastAsia="Times New Roman" w:hAnsi="Arial" w:cs="Arial"/>
          <w:color w:val="000000"/>
          <w:sz w:val="24"/>
          <w:szCs w:val="24"/>
        </w:rPr>
        <w:t xml:space="preserve"> One vote by mail-in or electronic email ballot.</w:t>
      </w:r>
    </w:p>
    <w:p w14:paraId="32F6B281"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Members voting by mail in ballot and then attending a membership meeting to vote in person will first have their mail-in ballot pulled from the count. Absentee or proxy ballots are not authorized in any voting matter.</w:t>
      </w:r>
    </w:p>
    <w:p w14:paraId="506D8268" w14:textId="0EB7CBDB" w:rsidR="00E433A2" w:rsidRPr="00E433A2" w:rsidRDefault="000F60AF" w:rsidP="00E433A2">
      <w:pPr>
        <w:rPr>
          <w:rFonts w:ascii="Arial" w:hAnsi="Arial" w:cs="Arial"/>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w:t>
      </w:r>
      <w:r w:rsidR="00E433A2" w:rsidRPr="005D40CC">
        <w:t xml:space="preserve"> </w:t>
      </w:r>
      <w:r w:rsidR="00E433A2" w:rsidRPr="00E433A2">
        <w:rPr>
          <w:rFonts w:ascii="Arial" w:hAnsi="Arial" w:cs="Arial"/>
          <w:sz w:val="24"/>
          <w:szCs w:val="24"/>
        </w:rPr>
        <w:t xml:space="preserve">On matters not concerning changes to these Bylaws </w:t>
      </w:r>
      <w:r w:rsidR="00E433A2" w:rsidRPr="005D6DD6">
        <w:rPr>
          <w:rFonts w:ascii="Arial" w:hAnsi="Arial" w:cs="Arial"/>
          <w:sz w:val="24"/>
          <w:szCs w:val="24"/>
        </w:rPr>
        <w:t xml:space="preserve">or elections of </w:t>
      </w:r>
      <w:commentRangeStart w:id="2"/>
      <w:r w:rsidR="00E433A2" w:rsidRPr="005D6DD6">
        <w:rPr>
          <w:rFonts w:ascii="Arial" w:hAnsi="Arial" w:cs="Arial"/>
          <w:sz w:val="24"/>
          <w:szCs w:val="24"/>
        </w:rPr>
        <w:t>Executive</w:t>
      </w:r>
      <w:commentRangeEnd w:id="2"/>
      <w:r w:rsidR="00C8634F" w:rsidRPr="005D6DD6">
        <w:rPr>
          <w:rStyle w:val="CommentReference"/>
        </w:rPr>
        <w:commentReference w:id="2"/>
      </w:r>
      <w:r w:rsidR="00E433A2" w:rsidRPr="005D6DD6">
        <w:rPr>
          <w:rFonts w:ascii="Arial" w:hAnsi="Arial" w:cs="Arial"/>
          <w:sz w:val="24"/>
          <w:szCs w:val="24"/>
        </w:rPr>
        <w:t xml:space="preserve"> Officers, a simple majority vote </w:t>
      </w:r>
      <w:bookmarkStart w:id="3" w:name="_Hlk153197423"/>
      <w:r w:rsidR="00E433A2" w:rsidRPr="005D6DD6">
        <w:rPr>
          <w:rFonts w:ascii="Arial" w:hAnsi="Arial" w:cs="Arial"/>
          <w:sz w:val="24"/>
          <w:szCs w:val="24"/>
        </w:rPr>
        <w:t xml:space="preserve">by attending Regular members in good standing is deemed sufficient to carry a vote at any regular </w:t>
      </w:r>
      <w:bookmarkEnd w:id="3"/>
      <w:r w:rsidR="00E433A2" w:rsidRPr="005D6DD6">
        <w:rPr>
          <w:rFonts w:ascii="Arial" w:hAnsi="Arial" w:cs="Arial"/>
          <w:sz w:val="24"/>
          <w:szCs w:val="24"/>
        </w:rPr>
        <w:t>General Membership Meeting</w:t>
      </w:r>
      <w:r w:rsidR="00E433A2" w:rsidRPr="00E433A2">
        <w:rPr>
          <w:rFonts w:ascii="Arial" w:hAnsi="Arial" w:cs="Arial"/>
          <w:color w:val="FF0000"/>
          <w:sz w:val="24"/>
          <w:szCs w:val="24"/>
        </w:rPr>
        <w:t xml:space="preserve"> </w:t>
      </w:r>
      <w:r w:rsidR="00E433A2" w:rsidRPr="00E433A2">
        <w:rPr>
          <w:rFonts w:ascii="Arial" w:hAnsi="Arial" w:cs="Arial"/>
          <w:sz w:val="24"/>
          <w:szCs w:val="24"/>
        </w:rPr>
        <w:t>or special membership meeting. Voting may be preceded by information and/or debate regarding the individual(s) or issues being voted on. Issues presented from the floor may be voted on and passed by a simple majority at any general membership meeting. Debate of an issue will be limited to five minutes per individual. A majority vote is considered to be one vote more than half the assembled members.</w:t>
      </w:r>
    </w:p>
    <w:p w14:paraId="47E39EE7" w14:textId="29F9B4DC" w:rsidR="00E61A3F" w:rsidRPr="0077436C" w:rsidRDefault="00E433A2" w:rsidP="009D65C2">
      <w:pPr>
        <w:rPr>
          <w:rFonts w:ascii="Arial" w:eastAsia="Times New Roman" w:hAnsi="Arial" w:cs="Arial"/>
          <w:strike/>
          <w:color w:val="000000"/>
          <w:sz w:val="24"/>
          <w:szCs w:val="24"/>
        </w:rPr>
      </w:pPr>
      <w:bookmarkStart w:id="4" w:name="_Hlk153195247"/>
      <w:bookmarkStart w:id="5" w:name="_Hlk173671608"/>
      <w:r w:rsidRPr="00E433A2">
        <w:rPr>
          <w:rFonts w:ascii="Arial" w:hAnsi="Arial" w:cs="Arial"/>
          <w:b/>
          <w:bCs/>
          <w:sz w:val="24"/>
          <w:szCs w:val="24"/>
        </w:rPr>
        <w:t>SECTION 4</w:t>
      </w:r>
      <w:r w:rsidRPr="00E433A2">
        <w:rPr>
          <w:rFonts w:ascii="Arial" w:hAnsi="Arial" w:cs="Arial"/>
          <w:sz w:val="24"/>
          <w:szCs w:val="24"/>
        </w:rPr>
        <w:t xml:space="preserve">: </w:t>
      </w:r>
      <w:bookmarkEnd w:id="4"/>
      <w:r w:rsidR="000D19E9" w:rsidRPr="005D6DD6">
        <w:rPr>
          <w:rFonts w:ascii="Arial" w:hAnsi="Arial" w:cs="Arial"/>
          <w:sz w:val="24"/>
          <w:szCs w:val="24"/>
        </w:rPr>
        <w:t xml:space="preserve">Bylaw  changes may not be voted on during General  Membership Meetings.   </w:t>
      </w:r>
      <w:r w:rsidRPr="005D6DD6">
        <w:rPr>
          <w:rFonts w:ascii="Arial" w:hAnsi="Arial" w:cs="Arial"/>
          <w:sz w:val="24"/>
          <w:szCs w:val="24"/>
        </w:rPr>
        <w:t>On</w:t>
      </w:r>
      <w:r w:rsidRPr="00E433A2">
        <w:rPr>
          <w:rFonts w:ascii="Arial" w:hAnsi="Arial" w:cs="Arial"/>
          <w:sz w:val="24"/>
          <w:szCs w:val="24"/>
        </w:rPr>
        <w:t xml:space="preserve"> matters concerning changes to these Bylaws</w:t>
      </w:r>
      <w:r w:rsidRPr="005D6DD6">
        <w:rPr>
          <w:rFonts w:ascii="Arial" w:hAnsi="Arial" w:cs="Arial"/>
          <w:sz w:val="24"/>
          <w:szCs w:val="24"/>
        </w:rPr>
        <w:t xml:space="preserve">, </w:t>
      </w:r>
      <w:bookmarkStart w:id="6" w:name="_Hlk153195335"/>
      <w:r w:rsidRPr="005D6DD6">
        <w:rPr>
          <w:rFonts w:ascii="Arial" w:hAnsi="Arial" w:cs="Arial"/>
          <w:sz w:val="24"/>
          <w:szCs w:val="24"/>
        </w:rPr>
        <w:t xml:space="preserve">the Secretary shall </w:t>
      </w:r>
      <w:commentRangeStart w:id="7"/>
      <w:r w:rsidRPr="005D6DD6">
        <w:rPr>
          <w:rFonts w:ascii="Arial" w:hAnsi="Arial" w:cs="Arial"/>
          <w:sz w:val="24"/>
          <w:szCs w:val="24"/>
        </w:rPr>
        <w:t>ensure</w:t>
      </w:r>
      <w:commentRangeEnd w:id="7"/>
      <w:r w:rsidR="003B2E22" w:rsidRPr="005D6DD6">
        <w:rPr>
          <w:rStyle w:val="CommentReference"/>
        </w:rPr>
        <w:commentReference w:id="7"/>
      </w:r>
      <w:r w:rsidRPr="005D6DD6">
        <w:rPr>
          <w:rFonts w:ascii="Arial" w:hAnsi="Arial" w:cs="Arial"/>
          <w:sz w:val="24"/>
          <w:szCs w:val="24"/>
        </w:rPr>
        <w:t xml:space="preserve"> a mail-in and electronic ballot will be provided to every Regula</w:t>
      </w:r>
      <w:r w:rsidRPr="00E433A2">
        <w:rPr>
          <w:rFonts w:ascii="Arial" w:hAnsi="Arial" w:cs="Arial"/>
          <w:color w:val="FF0000"/>
          <w:sz w:val="24"/>
          <w:szCs w:val="24"/>
        </w:rPr>
        <w:t>r</w:t>
      </w:r>
      <w:r w:rsidRPr="00E433A2">
        <w:rPr>
          <w:rFonts w:ascii="Arial" w:hAnsi="Arial" w:cs="Arial"/>
          <w:sz w:val="24"/>
          <w:szCs w:val="24"/>
        </w:rPr>
        <w:t xml:space="preserve"> member in good standing. Executed ballots </w:t>
      </w:r>
      <w:r w:rsidRPr="005D6DD6">
        <w:rPr>
          <w:rFonts w:ascii="Arial" w:hAnsi="Arial" w:cs="Arial"/>
          <w:sz w:val="24"/>
          <w:szCs w:val="24"/>
        </w:rPr>
        <w:t xml:space="preserve">shall be returned by mail or electronically to an independent </w:t>
      </w:r>
      <w:r w:rsidRPr="005D6DD6">
        <w:rPr>
          <w:rFonts w:ascii="Arial" w:hAnsi="Arial" w:cs="Arial"/>
          <w:sz w:val="24"/>
          <w:szCs w:val="24"/>
        </w:rPr>
        <w:lastRenderedPageBreak/>
        <w:t>impartial service engaged at the direction of the Executive Officers for verification and tallying.  Results shall be submitted to the Secretary, who shall disseminate the results to the membership in a timely manner by inclusion in the next issue of Patrolling, electronic newsletter, and inclusion on the web site.  A deadline date for the return of ballots shall be made clear on the ballot, and shall be at least 45 days, and not more than 60 days, from the date of distribution of the ballots.</w:t>
      </w:r>
      <w:bookmarkEnd w:id="6"/>
      <w:r w:rsidRPr="00E433A2">
        <w:rPr>
          <w:rFonts w:ascii="Arial" w:hAnsi="Arial" w:cs="Arial"/>
          <w:color w:val="FF0000"/>
          <w:sz w:val="24"/>
          <w:szCs w:val="24"/>
        </w:rPr>
        <w:t xml:space="preserve">  </w:t>
      </w:r>
      <w:r w:rsidRPr="00E433A2">
        <w:rPr>
          <w:rFonts w:ascii="Arial" w:hAnsi="Arial" w:cs="Arial"/>
          <w:sz w:val="24"/>
          <w:szCs w:val="24"/>
        </w:rPr>
        <w:t xml:space="preserve">A two-thirds (2/3) majority of the entire voting membership is necessary to change these Bylaws. A 2/3 vote is considered to be 66.6% of all votes cast by either method. </w:t>
      </w:r>
      <w:bookmarkStart w:id="8" w:name="_Hlk153197728"/>
      <w:r w:rsidRPr="00E433A2">
        <w:rPr>
          <w:rFonts w:ascii="Arial" w:hAnsi="Arial" w:cs="Arial"/>
          <w:sz w:val="24"/>
          <w:szCs w:val="24"/>
        </w:rPr>
        <w:t xml:space="preserve">The non-submission of a ballot, or non-replying votes, will be considered as an Abstain vote and will not count </w:t>
      </w:r>
      <w:bookmarkStart w:id="9" w:name="_Hlk182225777"/>
      <w:bookmarkEnd w:id="5"/>
      <w:bookmarkEnd w:id="8"/>
      <w:r w:rsidR="009D65C2">
        <w:rPr>
          <w:rFonts w:ascii="Arial" w:hAnsi="Arial" w:cs="Arial"/>
          <w:sz w:val="24"/>
          <w:szCs w:val="24"/>
        </w:rPr>
        <w:t xml:space="preserve"> </w:t>
      </w:r>
    </w:p>
    <w:bookmarkEnd w:id="9"/>
    <w:p w14:paraId="2C2130D4" w14:textId="0253ED59" w:rsidR="00E433A2" w:rsidRPr="00E433A2" w:rsidRDefault="00E433A2" w:rsidP="00E433A2">
      <w:pPr>
        <w:rPr>
          <w:rFonts w:ascii="Arial" w:hAnsi="Arial" w:cs="Arial"/>
          <w:color w:val="FF0000"/>
          <w:sz w:val="24"/>
          <w:szCs w:val="24"/>
        </w:rPr>
      </w:pPr>
    </w:p>
    <w:p w14:paraId="763D7F00" w14:textId="105B0411" w:rsidR="000F60AF" w:rsidRPr="000F60AF" w:rsidRDefault="000F60AF" w:rsidP="00E433A2">
      <w:pPr>
        <w:spacing w:after="100" w:afterAutospacing="1" w:line="240" w:lineRule="auto"/>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XI</w:t>
      </w:r>
      <w:r w:rsidRPr="000F60AF">
        <w:rPr>
          <w:rFonts w:ascii="Verdana" w:eastAsia="Times New Roman" w:hAnsi="Verdana" w:cs="Times New Roman"/>
          <w:b/>
          <w:bCs/>
          <w:caps/>
          <w:color w:val="FF0000"/>
          <w:kern w:val="36"/>
          <w:sz w:val="21"/>
          <w:szCs w:val="21"/>
        </w:rPr>
        <w:br/>
        <w:t>OFFICES</w:t>
      </w:r>
    </w:p>
    <w:p w14:paraId="303E1A4A" w14:textId="634E97E5"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Individuals desiring to be Executive Officers or Unit Directors must clearly state to the membership that they have, or will make available, their time for Association business and the funds to defray personal expenses while conducting Association business.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xml:space="preserve"> The Association will be administered by the </w:t>
      </w:r>
      <w:r w:rsidR="008A7EB2" w:rsidRPr="005D6DD6">
        <w:rPr>
          <w:rFonts w:ascii="Arial" w:eastAsia="Times New Roman" w:hAnsi="Arial" w:cs="Arial"/>
          <w:sz w:val="24"/>
          <w:szCs w:val="24"/>
        </w:rPr>
        <w:t>five</w:t>
      </w:r>
      <w:r w:rsidR="008A7EB2">
        <w:rPr>
          <w:rFonts w:ascii="Arial" w:eastAsia="Times New Roman" w:hAnsi="Arial" w:cs="Arial"/>
          <w:color w:val="000000"/>
          <w:sz w:val="24"/>
          <w:szCs w:val="24"/>
        </w:rPr>
        <w:t xml:space="preserve"> </w:t>
      </w:r>
      <w:r w:rsidRPr="000F60AF">
        <w:rPr>
          <w:rFonts w:ascii="Arial" w:eastAsia="Times New Roman" w:hAnsi="Arial" w:cs="Arial"/>
          <w:color w:val="000000"/>
          <w:sz w:val="24"/>
          <w:szCs w:val="24"/>
        </w:rPr>
        <w:t>Executive Officers and a Unit Director from each of the major units authorized membership as designated in Article V of these Bylaws.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The Association will provide the Executive Officer members with official stationary to conduct their duties on behalf of the Association. Specifically authorized are the day-to-day expenditures by the Officers, in administration of their official duties of the Association's affairs such as postage and telephone costs, properly documented by the Secretary, approved by the President, and repaid by the Treasurer. Other expenditures such as office supplies require another Officers concurrence.</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w:t>
      </w:r>
      <w:r w:rsidR="005D6DD6">
        <w:rPr>
          <w:rFonts w:ascii="Arial" w:eastAsia="Times New Roman" w:hAnsi="Arial" w:cs="Arial"/>
          <w:color w:val="000000"/>
          <w:sz w:val="24"/>
          <w:szCs w:val="24"/>
        </w:rPr>
        <w:t xml:space="preserve"> T</w:t>
      </w:r>
      <w:r w:rsidRPr="000F60AF">
        <w:rPr>
          <w:rFonts w:ascii="Arial" w:eastAsia="Times New Roman" w:hAnsi="Arial" w:cs="Arial"/>
          <w:color w:val="000000"/>
          <w:sz w:val="24"/>
          <w:szCs w:val="24"/>
        </w:rPr>
        <w:t xml:space="preserve">he President is allowed an annual travel stipend of </w:t>
      </w:r>
      <w:r w:rsidR="009B3E0B" w:rsidRPr="005D6DD6">
        <w:rPr>
          <w:rFonts w:ascii="Arial" w:eastAsia="Times New Roman" w:hAnsi="Arial" w:cs="Arial"/>
          <w:sz w:val="24"/>
          <w:szCs w:val="24"/>
        </w:rPr>
        <w:t xml:space="preserve">$6,500.00 </w:t>
      </w:r>
      <w:r w:rsidRPr="000F60AF">
        <w:rPr>
          <w:rFonts w:ascii="Arial" w:eastAsia="Times New Roman" w:hAnsi="Arial" w:cs="Arial"/>
          <w:color w:val="000000"/>
          <w:sz w:val="24"/>
          <w:szCs w:val="24"/>
        </w:rPr>
        <w:t xml:space="preserve">for </w:t>
      </w:r>
      <w:commentRangeStart w:id="10"/>
      <w:commentRangeStart w:id="11"/>
      <w:r w:rsidRPr="000F60AF">
        <w:rPr>
          <w:rFonts w:ascii="Arial" w:eastAsia="Times New Roman" w:hAnsi="Arial" w:cs="Arial"/>
          <w:color w:val="000000"/>
          <w:sz w:val="24"/>
          <w:szCs w:val="24"/>
        </w:rPr>
        <w:t>Association</w:t>
      </w:r>
      <w:commentRangeEnd w:id="10"/>
      <w:r w:rsidR="009802B0">
        <w:rPr>
          <w:rStyle w:val="CommentReference"/>
        </w:rPr>
        <w:commentReference w:id="10"/>
      </w:r>
      <w:commentRangeEnd w:id="11"/>
      <w:r w:rsidR="00A80B0C">
        <w:rPr>
          <w:rStyle w:val="CommentReference"/>
        </w:rPr>
        <w:commentReference w:id="11"/>
      </w:r>
      <w:r w:rsidRPr="000F60AF">
        <w:rPr>
          <w:rFonts w:ascii="Arial" w:eastAsia="Times New Roman" w:hAnsi="Arial" w:cs="Arial"/>
          <w:color w:val="000000"/>
          <w:sz w:val="24"/>
          <w:szCs w:val="24"/>
        </w:rPr>
        <w:t xml:space="preserve"> business.</w:t>
      </w:r>
      <w:r w:rsidR="009B3E0B">
        <w:rPr>
          <w:rFonts w:ascii="Arial" w:eastAsia="Times New Roman" w:hAnsi="Arial" w:cs="Arial"/>
          <w:color w:val="000000"/>
          <w:sz w:val="24"/>
          <w:szCs w:val="24"/>
        </w:rPr>
        <w:t xml:space="preserve">  </w:t>
      </w:r>
      <w:r w:rsidR="009B3E0B" w:rsidRPr="005D6DD6">
        <w:rPr>
          <w:rFonts w:ascii="Arial" w:eastAsia="Times New Roman" w:hAnsi="Arial" w:cs="Arial"/>
          <w:sz w:val="24"/>
          <w:szCs w:val="24"/>
        </w:rPr>
        <w:t>Additional business  expenses may be submitted, in advance with validation,</w:t>
      </w:r>
      <w:r w:rsidR="00E37122" w:rsidRPr="005D6DD6">
        <w:rPr>
          <w:rFonts w:ascii="Arial" w:eastAsia="Times New Roman" w:hAnsi="Arial" w:cs="Arial"/>
          <w:sz w:val="24"/>
          <w:szCs w:val="24"/>
        </w:rPr>
        <w:t xml:space="preserve"> </w:t>
      </w:r>
      <w:r w:rsidR="009B3E0B" w:rsidRPr="005D6DD6">
        <w:rPr>
          <w:rFonts w:ascii="Arial" w:eastAsia="Times New Roman" w:hAnsi="Arial" w:cs="Arial"/>
          <w:sz w:val="24"/>
          <w:szCs w:val="24"/>
        </w:rPr>
        <w:t xml:space="preserve">to the Executive Board for a majority approval, up to an annual maximum of $10,000.00.  Any other travel/lodging/per diem expenses to be incurred by Officers or Regular members solely in the business of </w:t>
      </w:r>
      <w:r w:rsidR="00E37122" w:rsidRPr="005D6DD6">
        <w:rPr>
          <w:rFonts w:ascii="Arial" w:eastAsia="Times New Roman" w:hAnsi="Arial" w:cs="Arial"/>
          <w:sz w:val="24"/>
          <w:szCs w:val="24"/>
        </w:rPr>
        <w:t>the</w:t>
      </w:r>
      <w:r w:rsidR="009B3E0B" w:rsidRPr="005D6DD6">
        <w:rPr>
          <w:rFonts w:ascii="Arial" w:eastAsia="Times New Roman" w:hAnsi="Arial" w:cs="Arial"/>
          <w:sz w:val="24"/>
          <w:szCs w:val="24"/>
        </w:rPr>
        <w:t xml:space="preserve"> Association </w:t>
      </w:r>
      <w:r w:rsidR="00E37122" w:rsidRPr="005D6DD6">
        <w:rPr>
          <w:rFonts w:ascii="Arial" w:eastAsia="Times New Roman" w:hAnsi="Arial" w:cs="Arial"/>
          <w:sz w:val="24"/>
          <w:szCs w:val="24"/>
        </w:rPr>
        <w:t>must</w:t>
      </w:r>
      <w:r w:rsidR="009B3E0B" w:rsidRPr="005D6DD6">
        <w:rPr>
          <w:rFonts w:ascii="Arial" w:eastAsia="Times New Roman" w:hAnsi="Arial" w:cs="Arial"/>
          <w:sz w:val="24"/>
          <w:szCs w:val="24"/>
        </w:rPr>
        <w:t xml:space="preserve"> be submitted to the </w:t>
      </w:r>
      <w:r w:rsidR="00E37122" w:rsidRPr="005D6DD6">
        <w:rPr>
          <w:rFonts w:ascii="Arial" w:eastAsia="Times New Roman" w:hAnsi="Arial" w:cs="Arial"/>
          <w:sz w:val="24"/>
          <w:szCs w:val="24"/>
        </w:rPr>
        <w:t>Executive</w:t>
      </w:r>
      <w:r w:rsidR="009B3E0B" w:rsidRPr="005D6DD6">
        <w:rPr>
          <w:rFonts w:ascii="Arial" w:eastAsia="Times New Roman" w:hAnsi="Arial" w:cs="Arial"/>
          <w:sz w:val="24"/>
          <w:szCs w:val="24"/>
        </w:rPr>
        <w:t xml:space="preserve"> Board in advance for review and approval.  Such additional non-Presidential reimbursements shall be limited to an annual maximum of $1,500.00 per individual, and an annual maximum cap of $5,000.00 for all reimbursements.</w:t>
      </w:r>
      <w:r w:rsidRPr="005D6DD6">
        <w:rPr>
          <w:rFonts w:ascii="Arial" w:eastAsia="Times New Roman" w:hAnsi="Arial" w:cs="Arial"/>
          <w:b/>
          <w:bCs/>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A voucher control system will be instituted by the Treasurer to account for all administrative expenditures. These administrative expenditures will be made public at each annual meeting by the Treasurer in his report.</w:t>
      </w:r>
    </w:p>
    <w:p w14:paraId="598342F3"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The following Executive Offices are established: (Elected)</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President: Chairman / Chief Executive Officer</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 </w:t>
      </w:r>
      <w:r w:rsidRPr="000F60AF">
        <w:rPr>
          <w:rFonts w:ascii="Arial" w:eastAsia="Times New Roman" w:hAnsi="Arial" w:cs="Arial"/>
          <w:color w:val="000000"/>
          <w:sz w:val="24"/>
          <w:szCs w:val="24"/>
        </w:rPr>
        <w:t>First Vice President: Programs / Protocol / Membership Recruitment / Vice Chairman</w:t>
      </w:r>
      <w:r w:rsidRPr="000F60AF">
        <w:rPr>
          <w:rFonts w:ascii="Arial" w:eastAsia="Times New Roman" w:hAnsi="Arial" w:cs="Arial"/>
          <w:b/>
          <w:bCs/>
          <w:color w:val="000000"/>
          <w:sz w:val="24"/>
          <w:szCs w:val="24"/>
        </w:rPr>
        <w:br/>
        <w:t>c.</w:t>
      </w:r>
      <w:r w:rsidRPr="000F60AF">
        <w:rPr>
          <w:rFonts w:ascii="Arial" w:eastAsia="Times New Roman" w:hAnsi="Arial" w:cs="Arial"/>
          <w:color w:val="000000"/>
          <w:sz w:val="24"/>
          <w:szCs w:val="24"/>
        </w:rPr>
        <w:t> Second Vice President: Membership recruitment, operations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Secretary: Administration and Membership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e.</w:t>
      </w:r>
      <w:r w:rsidRPr="000F60AF">
        <w:rPr>
          <w:rFonts w:ascii="Arial" w:eastAsia="Times New Roman" w:hAnsi="Arial" w:cs="Arial"/>
          <w:color w:val="000000"/>
          <w:sz w:val="24"/>
          <w:szCs w:val="24"/>
        </w:rPr>
        <w:t> Treasurer: Chief Financial Officer</w:t>
      </w:r>
    </w:p>
    <w:p w14:paraId="1BAC5BB7"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lastRenderedPageBreak/>
        <w:t>SECTION 3:</w:t>
      </w:r>
      <w:r w:rsidRPr="000F60AF">
        <w:rPr>
          <w:rFonts w:ascii="Arial" w:eastAsia="Times New Roman" w:hAnsi="Arial" w:cs="Arial"/>
          <w:color w:val="000000"/>
          <w:sz w:val="24"/>
          <w:szCs w:val="24"/>
        </w:rPr>
        <w:t> The following Offices are established: (Elected)</w:t>
      </w:r>
      <w:r w:rsidRPr="000F60AF">
        <w:rPr>
          <w:rFonts w:ascii="Arial" w:eastAsia="Times New Roman" w:hAnsi="Arial" w:cs="Arial"/>
          <w:color w:val="000000"/>
          <w:sz w:val="24"/>
          <w:szCs w:val="24"/>
        </w:rPr>
        <w:br/>
        <w:t>Unit Directors: One Unit Director authorized per major unit in accordance with ARTICLE V of these Bylaws.</w:t>
      </w:r>
    </w:p>
    <w:p w14:paraId="3E47437D"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The following Offices are established: (Past Leadership)</w:t>
      </w:r>
      <w:r w:rsidRPr="000F60AF">
        <w:rPr>
          <w:rFonts w:ascii="Arial" w:eastAsia="Times New Roman" w:hAnsi="Arial" w:cs="Arial"/>
          <w:color w:val="000000"/>
          <w:sz w:val="24"/>
          <w:szCs w:val="24"/>
        </w:rPr>
        <w:br/>
        <w:t>Past Presidents Advisory Council: All past Presidents (Elected) are members of this Council.</w:t>
      </w:r>
    </w:p>
    <w:p w14:paraId="4EF4DB3D"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w:t>
      </w:r>
      <w:r w:rsidRPr="000F60AF">
        <w:rPr>
          <w:rFonts w:ascii="Arial" w:eastAsia="Times New Roman" w:hAnsi="Arial" w:cs="Arial"/>
          <w:color w:val="000000"/>
          <w:sz w:val="24"/>
          <w:szCs w:val="24"/>
        </w:rPr>
        <w:t> The following Offices are established: (Appointed)</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Association Patrolling Magazine Editor</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Association Web Master</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Association VA Advocate</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Association Health Advocate</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e.</w:t>
      </w:r>
      <w:r w:rsidRPr="000F60AF">
        <w:rPr>
          <w:rFonts w:ascii="Arial" w:eastAsia="Times New Roman" w:hAnsi="Arial" w:cs="Arial"/>
          <w:color w:val="000000"/>
          <w:sz w:val="24"/>
          <w:szCs w:val="24"/>
        </w:rPr>
        <w:t> Association Chaplain</w:t>
      </w:r>
    </w:p>
    <w:p w14:paraId="1942B099" w14:textId="0A4FFE42" w:rsidR="00620C7C" w:rsidRPr="00B271DD" w:rsidRDefault="000F60AF" w:rsidP="00620C7C">
      <w:pPr>
        <w:rPr>
          <w:rFonts w:ascii="Arial" w:eastAsia="Times New Roman" w:hAnsi="Arial" w:cs="Arial"/>
          <w:strike/>
          <w:sz w:val="24"/>
          <w:szCs w:val="24"/>
        </w:rPr>
      </w:pPr>
      <w:r w:rsidRPr="000F60AF">
        <w:rPr>
          <w:rFonts w:ascii="Arial" w:eastAsia="Times New Roman" w:hAnsi="Arial" w:cs="Arial"/>
          <w:b/>
          <w:bCs/>
          <w:color w:val="000000"/>
          <w:sz w:val="24"/>
          <w:szCs w:val="24"/>
        </w:rPr>
        <w:t>SECTION 6:</w:t>
      </w:r>
      <w:r w:rsidRPr="000F60AF">
        <w:rPr>
          <w:rFonts w:ascii="Arial" w:eastAsia="Times New Roman" w:hAnsi="Arial" w:cs="Arial"/>
          <w:color w:val="000000"/>
          <w:sz w:val="24"/>
          <w:szCs w:val="24"/>
        </w:rPr>
        <w:t> (Elected Offices)</w:t>
      </w:r>
      <w:r w:rsidR="00620C7C" w:rsidRPr="000F60AF">
        <w:rPr>
          <w:rFonts w:ascii="Arial" w:eastAsia="Times New Roman" w:hAnsi="Arial" w:cs="Arial"/>
          <w:color w:val="000000"/>
          <w:sz w:val="24"/>
          <w:szCs w:val="24"/>
        </w:rPr>
        <w:br/>
      </w:r>
      <w:r w:rsidR="00620C7C" w:rsidRPr="000F60AF">
        <w:rPr>
          <w:rFonts w:ascii="Arial" w:eastAsia="Times New Roman" w:hAnsi="Arial" w:cs="Arial"/>
          <w:b/>
          <w:bCs/>
          <w:color w:val="000000"/>
          <w:sz w:val="24"/>
          <w:szCs w:val="24"/>
        </w:rPr>
        <w:t>a.</w:t>
      </w:r>
      <w:r w:rsidR="00620C7C" w:rsidRPr="000F60AF">
        <w:rPr>
          <w:rFonts w:ascii="Arial" w:eastAsia="Times New Roman" w:hAnsi="Arial" w:cs="Arial"/>
          <w:color w:val="000000"/>
          <w:sz w:val="24"/>
          <w:szCs w:val="24"/>
        </w:rPr>
        <w:t> (Officers) - All Executive Officers are members of the Board of Directors</w:t>
      </w:r>
      <w:r w:rsidR="00B271DD">
        <w:rPr>
          <w:rFonts w:ascii="Arial" w:eastAsia="Times New Roman" w:hAnsi="Arial" w:cs="Arial"/>
          <w:color w:val="000000"/>
          <w:sz w:val="24"/>
          <w:szCs w:val="24"/>
        </w:rPr>
        <w:t xml:space="preserve"> </w:t>
      </w:r>
      <w:r w:rsidR="00B271DD" w:rsidRPr="005D6DD6">
        <w:rPr>
          <w:rFonts w:ascii="Arial" w:eastAsia="Times New Roman" w:hAnsi="Arial" w:cs="Arial"/>
          <w:sz w:val="24"/>
          <w:szCs w:val="24"/>
        </w:rPr>
        <w:t>and shall constitute the Executive Board</w:t>
      </w:r>
      <w:r w:rsidR="00620C7C" w:rsidRPr="000F60AF">
        <w:rPr>
          <w:rFonts w:ascii="Arial" w:eastAsia="Times New Roman" w:hAnsi="Arial" w:cs="Arial"/>
          <w:color w:val="000000"/>
          <w:sz w:val="24"/>
          <w:szCs w:val="24"/>
        </w:rPr>
        <w:t>.</w:t>
      </w:r>
    </w:p>
    <w:p w14:paraId="67D6437E" w14:textId="77A3FA95" w:rsidR="008A7EB2" w:rsidRPr="005D6DD6" w:rsidRDefault="008A7EB2" w:rsidP="00620C7C">
      <w:pPr>
        <w:rPr>
          <w:rFonts w:ascii="Arial" w:hAnsi="Arial" w:cs="Arial"/>
          <w:sz w:val="24"/>
          <w:szCs w:val="24"/>
        </w:rPr>
      </w:pPr>
      <w:r w:rsidRPr="005D6DD6">
        <w:rPr>
          <w:rFonts w:ascii="Arial" w:hAnsi="Arial" w:cs="Arial"/>
          <w:sz w:val="24"/>
          <w:szCs w:val="24"/>
        </w:rPr>
        <w:t xml:space="preserve">b.  On matters concerning  the  election  of  Executive  </w:t>
      </w:r>
      <w:r w:rsidR="00776D02" w:rsidRPr="005D6DD6">
        <w:rPr>
          <w:rFonts w:ascii="Arial" w:hAnsi="Arial" w:cs="Arial"/>
          <w:sz w:val="24"/>
          <w:szCs w:val="24"/>
        </w:rPr>
        <w:t>Officers, the</w:t>
      </w:r>
      <w:r w:rsidRPr="005D6DD6">
        <w:rPr>
          <w:rFonts w:ascii="Arial" w:hAnsi="Arial" w:cs="Arial"/>
          <w:sz w:val="24"/>
          <w:szCs w:val="24"/>
        </w:rPr>
        <w:t xml:space="preserve"> Secretary shall  ensure  a mail-in </w:t>
      </w:r>
      <w:commentRangeStart w:id="12"/>
      <w:r w:rsidRPr="005D6DD6">
        <w:rPr>
          <w:rFonts w:ascii="Arial" w:hAnsi="Arial" w:cs="Arial"/>
          <w:sz w:val="24"/>
          <w:szCs w:val="24"/>
        </w:rPr>
        <w:t>and</w:t>
      </w:r>
      <w:commentRangeEnd w:id="12"/>
      <w:r w:rsidR="009802B0" w:rsidRPr="005D6DD6">
        <w:rPr>
          <w:rStyle w:val="CommentReference"/>
          <w:rFonts w:ascii="Arial" w:hAnsi="Arial" w:cs="Arial"/>
          <w:sz w:val="24"/>
          <w:szCs w:val="24"/>
        </w:rPr>
        <w:commentReference w:id="12"/>
      </w:r>
      <w:r w:rsidRPr="005D6DD6">
        <w:rPr>
          <w:rFonts w:ascii="Arial" w:hAnsi="Arial" w:cs="Arial"/>
          <w:sz w:val="24"/>
          <w:szCs w:val="24"/>
        </w:rPr>
        <w:t xml:space="preserve">/or electronic ballot will  be provided  to every Regular member in good standing.  Candidates are required to </w:t>
      </w:r>
      <w:r w:rsidR="00776D02" w:rsidRPr="005D6DD6">
        <w:rPr>
          <w:rFonts w:ascii="Arial" w:hAnsi="Arial" w:cs="Arial"/>
          <w:sz w:val="24"/>
          <w:szCs w:val="24"/>
        </w:rPr>
        <w:t>provide</w:t>
      </w:r>
      <w:r w:rsidRPr="005D6DD6">
        <w:rPr>
          <w:rFonts w:ascii="Arial" w:hAnsi="Arial" w:cs="Arial"/>
          <w:sz w:val="24"/>
          <w:szCs w:val="24"/>
        </w:rPr>
        <w:t xml:space="preserve"> the  Secretary with a candidate statement for </w:t>
      </w:r>
      <w:r w:rsidR="00776D02" w:rsidRPr="005D6DD6">
        <w:rPr>
          <w:rFonts w:ascii="Arial" w:hAnsi="Arial" w:cs="Arial"/>
          <w:sz w:val="24"/>
          <w:szCs w:val="24"/>
        </w:rPr>
        <w:t>inclusion</w:t>
      </w:r>
      <w:r w:rsidRPr="005D6DD6">
        <w:rPr>
          <w:rFonts w:ascii="Arial" w:hAnsi="Arial" w:cs="Arial"/>
          <w:sz w:val="24"/>
          <w:szCs w:val="24"/>
        </w:rPr>
        <w:t xml:space="preserve"> on all ballots not less than 90 days prior to the date of the scheduled General Membership Meeting. </w:t>
      </w:r>
      <w:r w:rsidR="00F74364" w:rsidRPr="005D6DD6">
        <w:rPr>
          <w:rFonts w:ascii="Arial" w:hAnsi="Arial" w:cs="Arial"/>
          <w:sz w:val="24"/>
          <w:szCs w:val="24"/>
        </w:rPr>
        <w:t xml:space="preserve">Ballots shall be distributed no less than 45 days, and not more than 60 days prior to the scheduled General Membership Meeting. </w:t>
      </w:r>
      <w:r w:rsidRPr="005D6DD6">
        <w:rPr>
          <w:rFonts w:ascii="Arial" w:hAnsi="Arial" w:cs="Arial"/>
          <w:sz w:val="24"/>
          <w:szCs w:val="24"/>
        </w:rPr>
        <w:t xml:space="preserve"> A deadline date for the return of  ballots  shall  be made clear on the  ballot, and  shall be  no less than ten (10) days prior to the scheduled General Membership Meeting.  These  preceding deadlines shall be communicated  to the membership not less than 120 days prior to the scheduled General Membership </w:t>
      </w:r>
      <w:r w:rsidR="00776D02" w:rsidRPr="005D6DD6">
        <w:rPr>
          <w:rFonts w:ascii="Arial" w:hAnsi="Arial" w:cs="Arial"/>
          <w:sz w:val="24"/>
          <w:szCs w:val="24"/>
        </w:rPr>
        <w:t>Meeting</w:t>
      </w:r>
      <w:r w:rsidRPr="005D6DD6">
        <w:rPr>
          <w:rFonts w:ascii="Arial" w:hAnsi="Arial" w:cs="Arial"/>
          <w:sz w:val="24"/>
          <w:szCs w:val="24"/>
        </w:rPr>
        <w:t xml:space="preserve">, electronically </w:t>
      </w:r>
      <w:r w:rsidR="00930406" w:rsidRPr="005D6DD6">
        <w:rPr>
          <w:rFonts w:ascii="Arial" w:hAnsi="Arial" w:cs="Arial"/>
          <w:sz w:val="24"/>
          <w:szCs w:val="24"/>
        </w:rPr>
        <w:t>and</w:t>
      </w:r>
      <w:r w:rsidRPr="005D6DD6">
        <w:rPr>
          <w:rFonts w:ascii="Arial" w:hAnsi="Arial" w:cs="Arial"/>
          <w:sz w:val="24"/>
          <w:szCs w:val="24"/>
        </w:rPr>
        <w:t xml:space="preserve"> published in  </w:t>
      </w:r>
      <w:r w:rsidR="00776D02" w:rsidRPr="005D6DD6">
        <w:rPr>
          <w:rFonts w:ascii="Arial" w:hAnsi="Arial" w:cs="Arial"/>
          <w:i/>
          <w:iCs/>
          <w:sz w:val="24"/>
          <w:szCs w:val="24"/>
        </w:rPr>
        <w:t>Patrolling</w:t>
      </w:r>
      <w:r w:rsidRPr="005D6DD6">
        <w:rPr>
          <w:rFonts w:ascii="Arial" w:hAnsi="Arial" w:cs="Arial"/>
          <w:i/>
          <w:iCs/>
          <w:sz w:val="24"/>
          <w:szCs w:val="24"/>
        </w:rPr>
        <w:t xml:space="preserve"> </w:t>
      </w:r>
      <w:r w:rsidRPr="005D6DD6">
        <w:rPr>
          <w:rFonts w:ascii="Arial" w:hAnsi="Arial" w:cs="Arial"/>
          <w:sz w:val="24"/>
          <w:szCs w:val="24"/>
        </w:rPr>
        <w:t xml:space="preserve">  For the  election of 2</w:t>
      </w:r>
      <w:r w:rsidRPr="005D6DD6">
        <w:rPr>
          <w:rFonts w:ascii="Arial" w:hAnsi="Arial" w:cs="Arial"/>
          <w:sz w:val="24"/>
          <w:szCs w:val="24"/>
          <w:vertAlign w:val="superscript"/>
        </w:rPr>
        <w:t>nd</w:t>
      </w:r>
      <w:r w:rsidRPr="005D6DD6">
        <w:rPr>
          <w:rFonts w:ascii="Arial" w:hAnsi="Arial" w:cs="Arial"/>
          <w:sz w:val="24"/>
          <w:szCs w:val="24"/>
        </w:rPr>
        <w:t xml:space="preserve"> Vice President and Secretary in the off-years, these deadlines shall  be computed in advance of July, in conjunction the Association’s fiscal year</w:t>
      </w:r>
      <w:r w:rsidR="009802B0" w:rsidRPr="005D6DD6">
        <w:rPr>
          <w:rFonts w:ascii="Arial" w:hAnsi="Arial" w:cs="Arial"/>
          <w:sz w:val="24"/>
          <w:szCs w:val="24"/>
        </w:rPr>
        <w:t xml:space="preserve"> (see Article XI, Section 6</w:t>
      </w:r>
      <w:r w:rsidRPr="005D6DD6">
        <w:rPr>
          <w:rFonts w:ascii="Arial" w:hAnsi="Arial" w:cs="Arial"/>
          <w:sz w:val="24"/>
          <w:szCs w:val="24"/>
        </w:rPr>
        <w:t>.</w:t>
      </w:r>
      <w:r w:rsidR="009802B0" w:rsidRPr="005D6DD6">
        <w:rPr>
          <w:rFonts w:ascii="Arial" w:hAnsi="Arial" w:cs="Arial"/>
          <w:sz w:val="24"/>
          <w:szCs w:val="24"/>
        </w:rPr>
        <w:t>c and d.)</w:t>
      </w:r>
      <w:r w:rsidRPr="005D6DD6">
        <w:rPr>
          <w:rFonts w:ascii="Arial" w:hAnsi="Arial" w:cs="Arial"/>
          <w:sz w:val="24"/>
          <w:szCs w:val="24"/>
        </w:rPr>
        <w:t xml:space="preserve">   Executed </w:t>
      </w:r>
      <w:r w:rsidR="00776D02" w:rsidRPr="005D6DD6">
        <w:rPr>
          <w:rFonts w:ascii="Arial" w:hAnsi="Arial" w:cs="Arial"/>
          <w:sz w:val="24"/>
          <w:szCs w:val="24"/>
        </w:rPr>
        <w:t>ballots</w:t>
      </w:r>
      <w:r w:rsidRPr="005D6DD6">
        <w:rPr>
          <w:rFonts w:ascii="Arial" w:hAnsi="Arial" w:cs="Arial"/>
          <w:sz w:val="24"/>
          <w:szCs w:val="24"/>
        </w:rPr>
        <w:t xml:space="preserve">  shall be returned by mail  or  electronically to an independent impartial service engaged at the  direction of the  Executive Officers for verification and tallying.  Results  shall be submitted to the Secretary, who shall declare the results </w:t>
      </w:r>
      <w:r w:rsidRPr="005D6DD6">
        <w:rPr>
          <w:rFonts w:ascii="Arial" w:hAnsi="Arial" w:cs="Arial"/>
          <w:strike/>
          <w:sz w:val="24"/>
          <w:szCs w:val="24"/>
        </w:rPr>
        <w:t>at the</w:t>
      </w:r>
      <w:r w:rsidR="000D19E9" w:rsidRPr="005D6DD6">
        <w:rPr>
          <w:rFonts w:ascii="Arial" w:hAnsi="Arial" w:cs="Arial"/>
          <w:sz w:val="24"/>
          <w:szCs w:val="24"/>
        </w:rPr>
        <w:t xml:space="preserve"> prior  to the </w:t>
      </w:r>
      <w:r w:rsidRPr="005D6DD6">
        <w:rPr>
          <w:rFonts w:ascii="Arial" w:hAnsi="Arial" w:cs="Arial"/>
          <w:sz w:val="24"/>
          <w:szCs w:val="24"/>
        </w:rPr>
        <w:t>General Member</w:t>
      </w:r>
      <w:r w:rsidR="004B59BD" w:rsidRPr="005D6DD6">
        <w:rPr>
          <w:rFonts w:ascii="Arial" w:hAnsi="Arial" w:cs="Arial"/>
          <w:sz w:val="24"/>
          <w:szCs w:val="24"/>
        </w:rPr>
        <w:t>s</w:t>
      </w:r>
      <w:r w:rsidRPr="005D6DD6">
        <w:rPr>
          <w:rFonts w:ascii="Arial" w:hAnsi="Arial" w:cs="Arial"/>
          <w:sz w:val="24"/>
          <w:szCs w:val="24"/>
        </w:rPr>
        <w:t xml:space="preserve">hip Meeting. </w:t>
      </w:r>
    </w:p>
    <w:p w14:paraId="4EE7E8A5" w14:textId="12136D3A" w:rsidR="004B59BD" w:rsidRPr="005D6DD6" w:rsidRDefault="004B59BD" w:rsidP="00620C7C">
      <w:pPr>
        <w:rPr>
          <w:rFonts w:ascii="Arial" w:hAnsi="Arial" w:cs="Arial"/>
          <w:sz w:val="24"/>
          <w:szCs w:val="24"/>
        </w:rPr>
      </w:pPr>
      <w:r w:rsidRPr="005D6DD6">
        <w:rPr>
          <w:rFonts w:ascii="Arial" w:hAnsi="Arial" w:cs="Arial"/>
          <w:sz w:val="24"/>
          <w:szCs w:val="24"/>
        </w:rPr>
        <w:t xml:space="preserve">c. </w:t>
      </w:r>
      <w:r w:rsidR="00277B87" w:rsidRPr="005D6DD6">
        <w:rPr>
          <w:rFonts w:ascii="Arial" w:hAnsi="Arial" w:cs="Arial"/>
          <w:sz w:val="24"/>
          <w:szCs w:val="24"/>
        </w:rPr>
        <w:t xml:space="preserve">ELECTION CYCLES   </w:t>
      </w:r>
      <w:r w:rsidRPr="005D6DD6">
        <w:rPr>
          <w:rFonts w:ascii="Arial" w:hAnsi="Arial" w:cs="Arial"/>
          <w:sz w:val="24"/>
          <w:szCs w:val="24"/>
        </w:rPr>
        <w:t>The  positions of  President, 2</w:t>
      </w:r>
      <w:r w:rsidRPr="005D6DD6">
        <w:rPr>
          <w:rFonts w:ascii="Arial" w:hAnsi="Arial" w:cs="Arial"/>
          <w:sz w:val="24"/>
          <w:szCs w:val="24"/>
          <w:vertAlign w:val="superscript"/>
        </w:rPr>
        <w:t>nd</w:t>
      </w:r>
      <w:r w:rsidRPr="005D6DD6">
        <w:rPr>
          <w:rFonts w:ascii="Arial" w:hAnsi="Arial" w:cs="Arial"/>
          <w:sz w:val="24"/>
          <w:szCs w:val="24"/>
        </w:rPr>
        <w:t xml:space="preserve"> Vice President, and Treasurer  shall  be elected into  office  prio</w:t>
      </w:r>
      <w:r w:rsidR="00776D02" w:rsidRPr="005D6DD6">
        <w:rPr>
          <w:rFonts w:ascii="Arial" w:hAnsi="Arial" w:cs="Arial"/>
          <w:sz w:val="24"/>
          <w:szCs w:val="24"/>
        </w:rPr>
        <w:t>r</w:t>
      </w:r>
      <w:r w:rsidRPr="005D6DD6">
        <w:rPr>
          <w:rFonts w:ascii="Arial" w:hAnsi="Arial" w:cs="Arial"/>
          <w:sz w:val="24"/>
          <w:szCs w:val="24"/>
        </w:rPr>
        <w:t xml:space="preserve">  to </w:t>
      </w:r>
      <w:commentRangeStart w:id="13"/>
      <w:r w:rsidRPr="005D6DD6">
        <w:rPr>
          <w:rFonts w:ascii="Arial" w:hAnsi="Arial" w:cs="Arial"/>
          <w:sz w:val="24"/>
          <w:szCs w:val="24"/>
        </w:rPr>
        <w:t>the</w:t>
      </w:r>
      <w:commentRangeEnd w:id="13"/>
      <w:r w:rsidR="009802B0" w:rsidRPr="005D6DD6">
        <w:rPr>
          <w:rStyle w:val="CommentReference"/>
          <w:rFonts w:ascii="Arial" w:hAnsi="Arial" w:cs="Arial"/>
          <w:sz w:val="24"/>
          <w:szCs w:val="24"/>
        </w:rPr>
        <w:commentReference w:id="13"/>
      </w:r>
      <w:r w:rsidRPr="005D6DD6">
        <w:rPr>
          <w:rFonts w:ascii="Arial" w:hAnsi="Arial" w:cs="Arial"/>
          <w:sz w:val="24"/>
          <w:szCs w:val="24"/>
        </w:rPr>
        <w:t xml:space="preserve"> General Membership Meeting during the  scheduled bi-annual National  Reunion</w:t>
      </w:r>
      <w:r w:rsidR="00277B87" w:rsidRPr="005D6DD6">
        <w:rPr>
          <w:rFonts w:ascii="Arial" w:hAnsi="Arial" w:cs="Arial"/>
          <w:sz w:val="24"/>
          <w:szCs w:val="24"/>
        </w:rPr>
        <w:t xml:space="preserve"> in  odd  years</w:t>
      </w:r>
      <w:r w:rsidRPr="005D6DD6">
        <w:rPr>
          <w:rFonts w:ascii="Arial" w:hAnsi="Arial" w:cs="Arial"/>
          <w:sz w:val="24"/>
          <w:szCs w:val="24"/>
        </w:rPr>
        <w:t>.</w:t>
      </w:r>
      <w:r w:rsidR="00277B87" w:rsidRPr="005D6DD6">
        <w:rPr>
          <w:rFonts w:ascii="Arial" w:hAnsi="Arial" w:cs="Arial"/>
          <w:sz w:val="24"/>
          <w:szCs w:val="24"/>
        </w:rPr>
        <w:t xml:space="preserve">  </w:t>
      </w:r>
      <w:r w:rsidRPr="005D6DD6">
        <w:rPr>
          <w:rFonts w:ascii="Arial" w:hAnsi="Arial" w:cs="Arial"/>
          <w:sz w:val="24"/>
          <w:szCs w:val="24"/>
        </w:rPr>
        <w:t>The positions of 1</w:t>
      </w:r>
      <w:r w:rsidRPr="005D6DD6">
        <w:rPr>
          <w:rFonts w:ascii="Arial" w:hAnsi="Arial" w:cs="Arial"/>
          <w:sz w:val="24"/>
          <w:szCs w:val="24"/>
          <w:vertAlign w:val="superscript"/>
        </w:rPr>
        <w:t>st</w:t>
      </w:r>
      <w:r w:rsidRPr="005D6DD6">
        <w:rPr>
          <w:rFonts w:ascii="Arial" w:hAnsi="Arial" w:cs="Arial"/>
          <w:sz w:val="24"/>
          <w:szCs w:val="24"/>
        </w:rPr>
        <w:t xml:space="preserve"> Vice </w:t>
      </w:r>
      <w:r w:rsidR="00776D02" w:rsidRPr="005D6DD6">
        <w:rPr>
          <w:rFonts w:ascii="Arial" w:hAnsi="Arial" w:cs="Arial"/>
          <w:sz w:val="24"/>
          <w:szCs w:val="24"/>
        </w:rPr>
        <w:t>President</w:t>
      </w:r>
      <w:r w:rsidRPr="005D6DD6">
        <w:rPr>
          <w:rFonts w:ascii="Arial" w:hAnsi="Arial" w:cs="Arial"/>
          <w:sz w:val="24"/>
          <w:szCs w:val="24"/>
        </w:rPr>
        <w:t xml:space="preserve"> and Secretary shall be  elected into office during the off-years to coincide with July 1, the beginning  of the fiscal year of the </w:t>
      </w:r>
      <w:r w:rsidR="00776D02" w:rsidRPr="005D6DD6">
        <w:rPr>
          <w:rFonts w:ascii="Arial" w:hAnsi="Arial" w:cs="Arial"/>
          <w:sz w:val="24"/>
          <w:szCs w:val="24"/>
        </w:rPr>
        <w:t>Association</w:t>
      </w:r>
      <w:r w:rsidR="00277B87" w:rsidRPr="005D6DD6">
        <w:rPr>
          <w:rFonts w:ascii="Arial" w:hAnsi="Arial" w:cs="Arial"/>
          <w:sz w:val="24"/>
          <w:szCs w:val="24"/>
        </w:rPr>
        <w:t>, in even years</w:t>
      </w:r>
      <w:r w:rsidRPr="005D6DD6">
        <w:rPr>
          <w:rFonts w:ascii="Arial" w:hAnsi="Arial" w:cs="Arial"/>
          <w:sz w:val="24"/>
          <w:szCs w:val="24"/>
        </w:rPr>
        <w:t>.</w:t>
      </w:r>
    </w:p>
    <w:p w14:paraId="5FBC362F" w14:textId="77777777" w:rsidR="00277B87" w:rsidRPr="005D6DD6" w:rsidRDefault="00277B87" w:rsidP="00277B87">
      <w:pPr>
        <w:pStyle w:val="NoSpacing"/>
        <w:rPr>
          <w:rFonts w:ascii="Arial" w:hAnsi="Arial" w:cs="Arial"/>
          <w:sz w:val="24"/>
          <w:szCs w:val="24"/>
        </w:rPr>
      </w:pPr>
      <w:r w:rsidRPr="005D6DD6">
        <w:rPr>
          <w:rFonts w:ascii="Arial" w:hAnsi="Arial" w:cs="Arial"/>
          <w:sz w:val="24"/>
          <w:szCs w:val="24"/>
        </w:rPr>
        <w:t>d</w:t>
      </w:r>
      <w:r w:rsidR="004B59BD" w:rsidRPr="005D6DD6">
        <w:rPr>
          <w:rFonts w:ascii="Arial" w:hAnsi="Arial" w:cs="Arial"/>
          <w:sz w:val="24"/>
          <w:szCs w:val="24"/>
        </w:rPr>
        <w:t xml:space="preserve">. </w:t>
      </w:r>
      <w:r w:rsidRPr="005D6DD6">
        <w:rPr>
          <w:rFonts w:ascii="Arial" w:hAnsi="Arial" w:cs="Arial"/>
          <w:sz w:val="24"/>
          <w:szCs w:val="24"/>
        </w:rPr>
        <w:t xml:space="preserve">TERM LIMITS </w:t>
      </w:r>
      <w:r w:rsidR="004B59BD" w:rsidRPr="005D6DD6">
        <w:rPr>
          <w:rFonts w:ascii="Arial" w:hAnsi="Arial" w:cs="Arial"/>
          <w:sz w:val="24"/>
          <w:szCs w:val="24"/>
        </w:rPr>
        <w:t>Each officer may succeed himself  but shall be subject to term limits. The President,  1</w:t>
      </w:r>
      <w:r w:rsidR="004B59BD" w:rsidRPr="005D6DD6">
        <w:rPr>
          <w:rFonts w:ascii="Arial" w:hAnsi="Arial" w:cs="Arial"/>
          <w:sz w:val="24"/>
          <w:szCs w:val="24"/>
          <w:vertAlign w:val="superscript"/>
        </w:rPr>
        <w:t>st</w:t>
      </w:r>
      <w:r w:rsidR="004B59BD" w:rsidRPr="005D6DD6">
        <w:rPr>
          <w:rFonts w:ascii="Arial" w:hAnsi="Arial" w:cs="Arial"/>
          <w:sz w:val="24"/>
          <w:szCs w:val="24"/>
        </w:rPr>
        <w:t xml:space="preserve"> Vice </w:t>
      </w:r>
      <w:r w:rsidR="00776D02" w:rsidRPr="005D6DD6">
        <w:rPr>
          <w:rFonts w:ascii="Arial" w:hAnsi="Arial" w:cs="Arial"/>
          <w:sz w:val="24"/>
          <w:szCs w:val="24"/>
        </w:rPr>
        <w:t>President</w:t>
      </w:r>
      <w:commentRangeStart w:id="14"/>
      <w:commentRangeEnd w:id="14"/>
      <w:r w:rsidR="009802B0" w:rsidRPr="005D6DD6">
        <w:rPr>
          <w:rStyle w:val="CommentReference"/>
          <w:rFonts w:ascii="Arial" w:hAnsi="Arial" w:cs="Arial"/>
          <w:sz w:val="24"/>
          <w:szCs w:val="24"/>
        </w:rPr>
        <w:commentReference w:id="14"/>
      </w:r>
      <w:r w:rsidR="004B59BD" w:rsidRPr="005D6DD6">
        <w:rPr>
          <w:rFonts w:ascii="Arial" w:hAnsi="Arial" w:cs="Arial"/>
          <w:sz w:val="24"/>
          <w:szCs w:val="24"/>
        </w:rPr>
        <w:t>, and 2</w:t>
      </w:r>
      <w:r w:rsidR="004B59BD" w:rsidRPr="005D6DD6">
        <w:rPr>
          <w:rFonts w:ascii="Arial" w:hAnsi="Arial" w:cs="Arial"/>
          <w:sz w:val="24"/>
          <w:szCs w:val="24"/>
          <w:vertAlign w:val="superscript"/>
        </w:rPr>
        <w:t>nd</w:t>
      </w:r>
      <w:r w:rsidR="004B59BD" w:rsidRPr="005D6DD6">
        <w:rPr>
          <w:rFonts w:ascii="Arial" w:hAnsi="Arial" w:cs="Arial"/>
          <w:sz w:val="24"/>
          <w:szCs w:val="24"/>
        </w:rPr>
        <w:t xml:space="preserve"> Vice  President </w:t>
      </w:r>
      <w:r w:rsidR="00776D02" w:rsidRPr="005D6DD6">
        <w:rPr>
          <w:rFonts w:ascii="Arial" w:hAnsi="Arial" w:cs="Arial"/>
          <w:sz w:val="24"/>
          <w:szCs w:val="24"/>
        </w:rPr>
        <w:t>shall</w:t>
      </w:r>
      <w:r w:rsidR="004B59BD" w:rsidRPr="005D6DD6">
        <w:rPr>
          <w:rFonts w:ascii="Arial" w:hAnsi="Arial" w:cs="Arial"/>
          <w:sz w:val="24"/>
          <w:szCs w:val="24"/>
        </w:rPr>
        <w:t xml:space="preserve">  </w:t>
      </w:r>
      <w:r w:rsidR="00776D02" w:rsidRPr="005D6DD6">
        <w:rPr>
          <w:rFonts w:ascii="Arial" w:hAnsi="Arial" w:cs="Arial"/>
          <w:sz w:val="24"/>
          <w:szCs w:val="24"/>
        </w:rPr>
        <w:t>be</w:t>
      </w:r>
      <w:r w:rsidR="004B59BD" w:rsidRPr="005D6DD6">
        <w:rPr>
          <w:rFonts w:ascii="Arial" w:hAnsi="Arial" w:cs="Arial"/>
          <w:sz w:val="24"/>
          <w:szCs w:val="24"/>
        </w:rPr>
        <w:t xml:space="preserve"> </w:t>
      </w:r>
      <w:r w:rsidR="00776D02" w:rsidRPr="005D6DD6">
        <w:rPr>
          <w:rFonts w:ascii="Arial" w:hAnsi="Arial" w:cs="Arial"/>
          <w:sz w:val="24"/>
          <w:szCs w:val="24"/>
        </w:rPr>
        <w:t>limited</w:t>
      </w:r>
      <w:r w:rsidR="004B59BD" w:rsidRPr="005D6DD6">
        <w:rPr>
          <w:rFonts w:ascii="Arial" w:hAnsi="Arial" w:cs="Arial"/>
          <w:sz w:val="24"/>
          <w:szCs w:val="24"/>
        </w:rPr>
        <w:t xml:space="preserve"> to three  (3) consecutive two-year terms,  </w:t>
      </w:r>
      <w:r w:rsidR="00776D02" w:rsidRPr="005D6DD6">
        <w:rPr>
          <w:rFonts w:ascii="Arial" w:hAnsi="Arial" w:cs="Arial"/>
          <w:sz w:val="24"/>
          <w:szCs w:val="24"/>
        </w:rPr>
        <w:t>totaling</w:t>
      </w:r>
      <w:r w:rsidR="004B59BD" w:rsidRPr="005D6DD6">
        <w:rPr>
          <w:rFonts w:ascii="Arial" w:hAnsi="Arial" w:cs="Arial"/>
          <w:sz w:val="24"/>
          <w:szCs w:val="24"/>
        </w:rPr>
        <w:t xml:space="preserve"> six (6) consecutive years; and the Secretary and </w:t>
      </w:r>
      <w:r w:rsidR="00776D02" w:rsidRPr="005D6DD6">
        <w:rPr>
          <w:rFonts w:ascii="Arial" w:hAnsi="Arial" w:cs="Arial"/>
          <w:sz w:val="24"/>
          <w:szCs w:val="24"/>
        </w:rPr>
        <w:lastRenderedPageBreak/>
        <w:t>Treasurer</w:t>
      </w:r>
      <w:r w:rsidR="004B59BD" w:rsidRPr="005D6DD6">
        <w:rPr>
          <w:rFonts w:ascii="Arial" w:hAnsi="Arial" w:cs="Arial"/>
          <w:sz w:val="24"/>
          <w:szCs w:val="24"/>
        </w:rPr>
        <w:t xml:space="preserve"> shall be limited  to four (4) consecutive </w:t>
      </w:r>
      <w:r w:rsidR="00776D02" w:rsidRPr="005D6DD6">
        <w:rPr>
          <w:rFonts w:ascii="Arial" w:hAnsi="Arial" w:cs="Arial"/>
          <w:sz w:val="24"/>
          <w:szCs w:val="24"/>
        </w:rPr>
        <w:t>two</w:t>
      </w:r>
      <w:r w:rsidR="004B59BD" w:rsidRPr="005D6DD6">
        <w:rPr>
          <w:rFonts w:ascii="Arial" w:hAnsi="Arial" w:cs="Arial"/>
          <w:sz w:val="24"/>
          <w:szCs w:val="24"/>
        </w:rPr>
        <w:t>-year terms, totaling eight (8) consecutive years.</w:t>
      </w:r>
    </w:p>
    <w:p w14:paraId="7BFEAFFF" w14:textId="339C8939" w:rsidR="004B59BD" w:rsidRPr="005D6DD6" w:rsidRDefault="00277B87" w:rsidP="00277B87">
      <w:pPr>
        <w:pStyle w:val="NoSpacing"/>
        <w:ind w:left="720"/>
        <w:rPr>
          <w:rFonts w:ascii="Arial" w:hAnsi="Arial" w:cs="Arial"/>
          <w:sz w:val="24"/>
          <w:szCs w:val="24"/>
        </w:rPr>
      </w:pPr>
      <w:proofErr w:type="spellStart"/>
      <w:r w:rsidRPr="005D6DD6">
        <w:rPr>
          <w:rFonts w:ascii="Arial" w:hAnsi="Arial" w:cs="Arial"/>
          <w:sz w:val="24"/>
          <w:szCs w:val="24"/>
        </w:rPr>
        <w:t>i</w:t>
      </w:r>
      <w:proofErr w:type="spellEnd"/>
      <w:r w:rsidRPr="005D6DD6">
        <w:rPr>
          <w:rFonts w:ascii="Arial" w:hAnsi="Arial" w:cs="Arial"/>
          <w:sz w:val="24"/>
          <w:szCs w:val="24"/>
        </w:rPr>
        <w:t xml:space="preserve">) </w:t>
      </w:r>
      <w:bookmarkStart w:id="15" w:name="_Hlk182407017"/>
      <w:r w:rsidR="004B59BD" w:rsidRPr="005D6DD6">
        <w:rPr>
          <w:rFonts w:ascii="Arial" w:hAnsi="Arial" w:cs="Arial"/>
          <w:sz w:val="24"/>
          <w:szCs w:val="24"/>
        </w:rPr>
        <w:t xml:space="preserve">All  officer  positions are subject to reelection after each </w:t>
      </w:r>
      <w:r w:rsidR="00776D02" w:rsidRPr="005D6DD6">
        <w:rPr>
          <w:rFonts w:ascii="Arial" w:hAnsi="Arial" w:cs="Arial"/>
          <w:sz w:val="24"/>
          <w:szCs w:val="24"/>
        </w:rPr>
        <w:t>two</w:t>
      </w:r>
      <w:r w:rsidR="004B59BD" w:rsidRPr="005D6DD6">
        <w:rPr>
          <w:rFonts w:ascii="Arial" w:hAnsi="Arial" w:cs="Arial"/>
          <w:sz w:val="24"/>
          <w:szCs w:val="24"/>
        </w:rPr>
        <w:t xml:space="preserve">-year term, and  </w:t>
      </w:r>
      <w:r w:rsidR="00776D02" w:rsidRPr="005D6DD6">
        <w:rPr>
          <w:rFonts w:ascii="Arial" w:hAnsi="Arial" w:cs="Arial"/>
          <w:sz w:val="24"/>
          <w:szCs w:val="24"/>
        </w:rPr>
        <w:t>any</w:t>
      </w:r>
      <w:r w:rsidR="004B59BD" w:rsidRPr="005D6DD6">
        <w:rPr>
          <w:rFonts w:ascii="Arial" w:hAnsi="Arial" w:cs="Arial"/>
          <w:sz w:val="24"/>
          <w:szCs w:val="24"/>
        </w:rPr>
        <w:t xml:space="preserve"> qualified Regular member  may stand for  any officer position, subject </w:t>
      </w:r>
      <w:r w:rsidR="00776D02" w:rsidRPr="005D6DD6">
        <w:rPr>
          <w:rFonts w:ascii="Arial" w:hAnsi="Arial" w:cs="Arial"/>
          <w:sz w:val="24"/>
          <w:szCs w:val="24"/>
        </w:rPr>
        <w:t>to</w:t>
      </w:r>
      <w:r w:rsidR="004B59BD" w:rsidRPr="005D6DD6">
        <w:rPr>
          <w:rFonts w:ascii="Arial" w:hAnsi="Arial" w:cs="Arial"/>
          <w:sz w:val="24"/>
          <w:szCs w:val="24"/>
        </w:rPr>
        <w:t xml:space="preserve"> the term  limits provision of  this bylaw.</w:t>
      </w:r>
    </w:p>
    <w:p w14:paraId="7E284DE5" w14:textId="5C2D5E48" w:rsidR="004B59BD" w:rsidRPr="005D6DD6" w:rsidRDefault="00277B87" w:rsidP="00277B87">
      <w:pPr>
        <w:pStyle w:val="NoSpacing"/>
        <w:ind w:left="720"/>
        <w:rPr>
          <w:rFonts w:ascii="Arial" w:hAnsi="Arial" w:cs="Arial"/>
          <w:sz w:val="24"/>
          <w:szCs w:val="24"/>
        </w:rPr>
      </w:pPr>
      <w:r w:rsidRPr="005D6DD6">
        <w:rPr>
          <w:rFonts w:ascii="Arial" w:hAnsi="Arial" w:cs="Arial"/>
          <w:sz w:val="24"/>
          <w:szCs w:val="24"/>
        </w:rPr>
        <w:t>ii)</w:t>
      </w:r>
      <w:r w:rsidR="004B59BD" w:rsidRPr="005D6DD6">
        <w:rPr>
          <w:rFonts w:ascii="Arial" w:hAnsi="Arial" w:cs="Arial"/>
          <w:sz w:val="24"/>
          <w:szCs w:val="24"/>
        </w:rPr>
        <w:t xml:space="preserve">.  After a  two year break in service </w:t>
      </w:r>
      <w:r w:rsidR="00776D02" w:rsidRPr="005D6DD6">
        <w:rPr>
          <w:rFonts w:ascii="Arial" w:hAnsi="Arial" w:cs="Arial"/>
          <w:sz w:val="24"/>
          <w:szCs w:val="24"/>
        </w:rPr>
        <w:t>from</w:t>
      </w:r>
      <w:r w:rsidR="004B59BD" w:rsidRPr="005D6DD6">
        <w:rPr>
          <w:rFonts w:ascii="Arial" w:hAnsi="Arial" w:cs="Arial"/>
          <w:sz w:val="24"/>
          <w:szCs w:val="24"/>
        </w:rPr>
        <w:t xml:space="preserve"> any Officer  </w:t>
      </w:r>
      <w:r w:rsidR="00776D02" w:rsidRPr="005D6DD6">
        <w:rPr>
          <w:rFonts w:ascii="Arial" w:hAnsi="Arial" w:cs="Arial"/>
          <w:sz w:val="24"/>
          <w:szCs w:val="24"/>
        </w:rPr>
        <w:t>position,</w:t>
      </w:r>
      <w:r w:rsidR="004B59BD" w:rsidRPr="005D6DD6">
        <w:rPr>
          <w:rFonts w:ascii="Arial" w:hAnsi="Arial" w:cs="Arial"/>
          <w:sz w:val="24"/>
          <w:szCs w:val="24"/>
        </w:rPr>
        <w:t xml:space="preserve"> an individual may stand as  a new  </w:t>
      </w:r>
      <w:r w:rsidR="00776D02" w:rsidRPr="005D6DD6">
        <w:rPr>
          <w:rFonts w:ascii="Arial" w:hAnsi="Arial" w:cs="Arial"/>
          <w:sz w:val="24"/>
          <w:szCs w:val="24"/>
        </w:rPr>
        <w:t>candidate</w:t>
      </w:r>
      <w:r w:rsidR="004B59BD" w:rsidRPr="005D6DD6">
        <w:rPr>
          <w:rFonts w:ascii="Arial" w:hAnsi="Arial" w:cs="Arial"/>
          <w:sz w:val="24"/>
          <w:szCs w:val="24"/>
        </w:rPr>
        <w:t xml:space="preserve"> for that , or any other, Officer position.</w:t>
      </w:r>
    </w:p>
    <w:bookmarkEnd w:id="15"/>
    <w:p w14:paraId="4DA978AF" w14:textId="77777777" w:rsidR="004B59BD" w:rsidRPr="005D6DD6" w:rsidRDefault="004B59BD" w:rsidP="00620C7C">
      <w:pPr>
        <w:rPr>
          <w:rFonts w:ascii="Arial" w:hAnsi="Arial" w:cs="Arial"/>
          <w:sz w:val="24"/>
          <w:szCs w:val="24"/>
        </w:rPr>
      </w:pPr>
    </w:p>
    <w:p w14:paraId="7294F704" w14:textId="77F6EB2A" w:rsidR="008A7EB2" w:rsidRPr="005D6DD6" w:rsidRDefault="00277B87" w:rsidP="00620C7C">
      <w:pPr>
        <w:rPr>
          <w:rFonts w:ascii="Arial" w:hAnsi="Arial" w:cs="Arial"/>
          <w:sz w:val="24"/>
          <w:szCs w:val="24"/>
        </w:rPr>
      </w:pPr>
      <w:r w:rsidRPr="005D6DD6">
        <w:rPr>
          <w:rFonts w:ascii="Arial" w:hAnsi="Arial" w:cs="Arial"/>
          <w:sz w:val="24"/>
          <w:szCs w:val="24"/>
        </w:rPr>
        <w:t>e</w:t>
      </w:r>
      <w:r w:rsidR="008A7EB2" w:rsidRPr="005D6DD6">
        <w:rPr>
          <w:rFonts w:ascii="Arial" w:hAnsi="Arial" w:cs="Arial"/>
          <w:sz w:val="24"/>
          <w:szCs w:val="24"/>
        </w:rPr>
        <w:t>.  For each Executive Officer position, the candidate receiving the most vot</w:t>
      </w:r>
      <w:r w:rsidR="00776D02" w:rsidRPr="005D6DD6">
        <w:rPr>
          <w:rFonts w:ascii="Arial" w:hAnsi="Arial" w:cs="Arial"/>
          <w:sz w:val="24"/>
          <w:szCs w:val="24"/>
        </w:rPr>
        <w:t>es</w:t>
      </w:r>
      <w:r w:rsidR="008A7EB2" w:rsidRPr="005D6DD6">
        <w:rPr>
          <w:rFonts w:ascii="Arial" w:hAnsi="Arial" w:cs="Arial"/>
          <w:sz w:val="24"/>
          <w:szCs w:val="24"/>
        </w:rPr>
        <w:t xml:space="preserve"> shall be deemed the </w:t>
      </w:r>
      <w:commentRangeStart w:id="16"/>
      <w:r w:rsidR="008A7EB2" w:rsidRPr="005D6DD6">
        <w:rPr>
          <w:rFonts w:ascii="Arial" w:hAnsi="Arial" w:cs="Arial"/>
          <w:sz w:val="24"/>
          <w:szCs w:val="24"/>
        </w:rPr>
        <w:t>victor</w:t>
      </w:r>
      <w:commentRangeEnd w:id="16"/>
      <w:r w:rsidR="00776D02" w:rsidRPr="005D6DD6">
        <w:rPr>
          <w:rStyle w:val="CommentReference"/>
          <w:rFonts w:ascii="Arial" w:hAnsi="Arial" w:cs="Arial"/>
          <w:sz w:val="24"/>
          <w:szCs w:val="24"/>
        </w:rPr>
        <w:commentReference w:id="16"/>
      </w:r>
      <w:r w:rsidR="008A7EB2" w:rsidRPr="005D6DD6">
        <w:rPr>
          <w:rFonts w:ascii="Arial" w:hAnsi="Arial" w:cs="Arial"/>
          <w:sz w:val="24"/>
          <w:szCs w:val="24"/>
        </w:rPr>
        <w:t xml:space="preserve">.  </w:t>
      </w:r>
    </w:p>
    <w:p w14:paraId="5D60D55A" w14:textId="1D7E1B30" w:rsidR="008A7EB2" w:rsidRPr="005D6DD6" w:rsidRDefault="00277B87" w:rsidP="00620C7C">
      <w:pPr>
        <w:rPr>
          <w:rFonts w:ascii="Arial" w:hAnsi="Arial" w:cs="Arial"/>
          <w:sz w:val="24"/>
          <w:szCs w:val="24"/>
        </w:rPr>
      </w:pPr>
      <w:r w:rsidRPr="005D6DD6">
        <w:rPr>
          <w:rFonts w:ascii="Arial" w:hAnsi="Arial" w:cs="Arial"/>
          <w:sz w:val="24"/>
          <w:szCs w:val="24"/>
        </w:rPr>
        <w:t>f</w:t>
      </w:r>
      <w:r w:rsidR="008A7EB2" w:rsidRPr="005D6DD6">
        <w:rPr>
          <w:rFonts w:ascii="Arial" w:hAnsi="Arial" w:cs="Arial"/>
          <w:sz w:val="24"/>
          <w:szCs w:val="24"/>
        </w:rPr>
        <w:t xml:space="preserve">.  the non-submission of a ballot, or non-replying votes, will be considered as an Abstention vote and will not  count </w:t>
      </w:r>
      <w:proofErr w:type="spellStart"/>
      <w:r w:rsidR="008A7EB2" w:rsidRPr="005D6DD6">
        <w:rPr>
          <w:rFonts w:ascii="Arial" w:hAnsi="Arial" w:cs="Arial"/>
          <w:sz w:val="24"/>
          <w:szCs w:val="24"/>
        </w:rPr>
        <w:t>n</w:t>
      </w:r>
      <w:proofErr w:type="spellEnd"/>
      <w:r w:rsidR="008A7EB2" w:rsidRPr="005D6DD6">
        <w:rPr>
          <w:rFonts w:ascii="Arial" w:hAnsi="Arial" w:cs="Arial"/>
          <w:sz w:val="24"/>
          <w:szCs w:val="24"/>
        </w:rPr>
        <w:t xml:space="preserve"> the overall vote tabulation.</w:t>
      </w:r>
    </w:p>
    <w:p w14:paraId="670B0ADA" w14:textId="4F89A345" w:rsidR="008A7EB2" w:rsidRPr="005D6DD6" w:rsidRDefault="00277B87" w:rsidP="00620C7C">
      <w:pPr>
        <w:rPr>
          <w:rFonts w:ascii="Arial" w:hAnsi="Arial" w:cs="Arial"/>
          <w:sz w:val="24"/>
          <w:szCs w:val="24"/>
        </w:rPr>
      </w:pPr>
      <w:r w:rsidRPr="005D6DD6">
        <w:rPr>
          <w:rFonts w:ascii="Arial" w:hAnsi="Arial" w:cs="Arial"/>
          <w:sz w:val="24"/>
          <w:szCs w:val="24"/>
        </w:rPr>
        <w:t>g</w:t>
      </w:r>
      <w:r w:rsidR="008A7EB2" w:rsidRPr="005D6DD6">
        <w:rPr>
          <w:rFonts w:ascii="Arial" w:hAnsi="Arial" w:cs="Arial"/>
          <w:sz w:val="24"/>
          <w:szCs w:val="24"/>
        </w:rPr>
        <w:t xml:space="preserve">. Proxy </w:t>
      </w:r>
      <w:r w:rsidR="00776D02" w:rsidRPr="005D6DD6">
        <w:rPr>
          <w:rFonts w:ascii="Arial" w:hAnsi="Arial" w:cs="Arial"/>
          <w:sz w:val="24"/>
          <w:szCs w:val="24"/>
        </w:rPr>
        <w:t>votes</w:t>
      </w:r>
      <w:r w:rsidR="008A7EB2" w:rsidRPr="005D6DD6">
        <w:rPr>
          <w:rFonts w:ascii="Arial" w:hAnsi="Arial" w:cs="Arial"/>
          <w:sz w:val="24"/>
          <w:szCs w:val="24"/>
        </w:rPr>
        <w:t xml:space="preserve"> shall not be allowed.</w:t>
      </w:r>
    </w:p>
    <w:p w14:paraId="70D7ED60" w14:textId="119F9B65" w:rsidR="004B59BD" w:rsidRPr="005D6DD6" w:rsidRDefault="00277B87" w:rsidP="00620C7C">
      <w:pPr>
        <w:rPr>
          <w:rFonts w:ascii="Arial" w:hAnsi="Arial" w:cs="Arial"/>
          <w:sz w:val="24"/>
          <w:szCs w:val="24"/>
        </w:rPr>
      </w:pPr>
      <w:r w:rsidRPr="005D6DD6">
        <w:rPr>
          <w:rFonts w:ascii="Arial" w:hAnsi="Arial" w:cs="Arial"/>
          <w:sz w:val="24"/>
          <w:szCs w:val="24"/>
        </w:rPr>
        <w:t>h</w:t>
      </w:r>
      <w:r w:rsidR="008A7EB2" w:rsidRPr="005D6DD6">
        <w:rPr>
          <w:rFonts w:ascii="Arial" w:hAnsi="Arial" w:cs="Arial"/>
          <w:sz w:val="24"/>
          <w:szCs w:val="24"/>
        </w:rPr>
        <w:t>. I</w:t>
      </w:r>
      <w:r w:rsidR="00776D02" w:rsidRPr="005D6DD6">
        <w:rPr>
          <w:rFonts w:ascii="Arial" w:hAnsi="Arial" w:cs="Arial"/>
          <w:sz w:val="24"/>
          <w:szCs w:val="24"/>
        </w:rPr>
        <w:t>n</w:t>
      </w:r>
      <w:r w:rsidR="008A7EB2" w:rsidRPr="005D6DD6">
        <w:rPr>
          <w:rFonts w:ascii="Arial" w:hAnsi="Arial" w:cs="Arial"/>
          <w:sz w:val="24"/>
          <w:szCs w:val="24"/>
        </w:rPr>
        <w:t xml:space="preserve"> the event of a</w:t>
      </w:r>
      <w:r w:rsidR="004B59BD" w:rsidRPr="005D6DD6">
        <w:rPr>
          <w:rFonts w:ascii="Arial" w:hAnsi="Arial" w:cs="Arial"/>
          <w:sz w:val="24"/>
          <w:szCs w:val="24"/>
        </w:rPr>
        <w:t>ny tie  vote, an election  shall be conducted at the General Membership Meeting by all attending Regular members in good standing.</w:t>
      </w:r>
    </w:p>
    <w:p w14:paraId="16B29129" w14:textId="68D5DBB8" w:rsidR="004B59BD" w:rsidRPr="005D6DD6" w:rsidRDefault="00277B87" w:rsidP="00620C7C">
      <w:pPr>
        <w:rPr>
          <w:rFonts w:ascii="Arial" w:hAnsi="Arial" w:cs="Arial"/>
          <w:sz w:val="24"/>
          <w:szCs w:val="24"/>
        </w:rPr>
      </w:pPr>
      <w:proofErr w:type="spellStart"/>
      <w:r w:rsidRPr="005D6DD6">
        <w:rPr>
          <w:rFonts w:ascii="Arial" w:hAnsi="Arial" w:cs="Arial"/>
          <w:sz w:val="24"/>
          <w:szCs w:val="24"/>
        </w:rPr>
        <w:t>i</w:t>
      </w:r>
      <w:proofErr w:type="spellEnd"/>
      <w:r w:rsidR="004B59BD" w:rsidRPr="005D6DD6">
        <w:rPr>
          <w:rFonts w:ascii="Arial" w:hAnsi="Arial" w:cs="Arial"/>
          <w:sz w:val="24"/>
          <w:szCs w:val="24"/>
        </w:rPr>
        <w:t>.</w:t>
      </w:r>
      <w:r w:rsidR="00776D02" w:rsidRPr="005D6DD6">
        <w:rPr>
          <w:rFonts w:ascii="Arial" w:hAnsi="Arial" w:cs="Arial"/>
          <w:sz w:val="24"/>
          <w:szCs w:val="24"/>
        </w:rPr>
        <w:t xml:space="preserve"> </w:t>
      </w:r>
      <w:r w:rsidR="004B59BD" w:rsidRPr="005D6DD6">
        <w:rPr>
          <w:rFonts w:ascii="Arial" w:hAnsi="Arial" w:cs="Arial"/>
          <w:sz w:val="24"/>
          <w:szCs w:val="24"/>
        </w:rPr>
        <w:t xml:space="preserve"> In the event a </w:t>
      </w:r>
      <w:r w:rsidR="00776D02" w:rsidRPr="005D6DD6">
        <w:rPr>
          <w:rFonts w:ascii="Arial" w:hAnsi="Arial" w:cs="Arial"/>
          <w:sz w:val="24"/>
          <w:szCs w:val="24"/>
        </w:rPr>
        <w:t>full</w:t>
      </w:r>
      <w:r w:rsidR="004B59BD" w:rsidRPr="005D6DD6">
        <w:rPr>
          <w:rFonts w:ascii="Arial" w:hAnsi="Arial" w:cs="Arial"/>
          <w:sz w:val="24"/>
          <w:szCs w:val="24"/>
        </w:rPr>
        <w:t xml:space="preserve"> slate of candidates is not obtained for the ballot, nominations may be </w:t>
      </w:r>
      <w:r w:rsidR="00776D02" w:rsidRPr="005D6DD6">
        <w:rPr>
          <w:rFonts w:ascii="Arial" w:hAnsi="Arial" w:cs="Arial"/>
          <w:sz w:val="24"/>
          <w:szCs w:val="24"/>
        </w:rPr>
        <w:t>taken</w:t>
      </w:r>
      <w:r w:rsidR="004B59BD" w:rsidRPr="005D6DD6">
        <w:rPr>
          <w:rFonts w:ascii="Arial" w:hAnsi="Arial" w:cs="Arial"/>
          <w:sz w:val="24"/>
          <w:szCs w:val="24"/>
        </w:rPr>
        <w:t xml:space="preserve"> from the floor at the General Membership Meeting for the vacant </w:t>
      </w:r>
      <w:r w:rsidR="00776D02" w:rsidRPr="005D6DD6">
        <w:rPr>
          <w:rFonts w:ascii="Arial" w:hAnsi="Arial" w:cs="Arial"/>
          <w:sz w:val="24"/>
          <w:szCs w:val="24"/>
        </w:rPr>
        <w:t>position</w:t>
      </w:r>
      <w:r w:rsidR="004B59BD" w:rsidRPr="005D6DD6">
        <w:rPr>
          <w:rFonts w:ascii="Arial" w:hAnsi="Arial" w:cs="Arial"/>
          <w:sz w:val="24"/>
          <w:szCs w:val="24"/>
        </w:rPr>
        <w:t>(s).  Such nomination(s) must be seconded and approved by a simple majority.  The subject position(s) shall be voted on by all attending Regular members in good standing.</w:t>
      </w:r>
    </w:p>
    <w:p w14:paraId="59106FBD" w14:textId="0D1459C8" w:rsidR="004B59BD" w:rsidRPr="005D6DD6" w:rsidRDefault="00277B87" w:rsidP="00620C7C">
      <w:pPr>
        <w:rPr>
          <w:rFonts w:ascii="Arial" w:hAnsi="Arial" w:cs="Arial"/>
          <w:sz w:val="24"/>
          <w:szCs w:val="24"/>
        </w:rPr>
      </w:pPr>
      <w:r w:rsidRPr="005D6DD6">
        <w:rPr>
          <w:rFonts w:ascii="Arial" w:hAnsi="Arial" w:cs="Arial"/>
          <w:sz w:val="24"/>
          <w:szCs w:val="24"/>
        </w:rPr>
        <w:t>j</w:t>
      </w:r>
      <w:r w:rsidR="004B59BD" w:rsidRPr="005D6DD6">
        <w:rPr>
          <w:rFonts w:ascii="Arial" w:hAnsi="Arial" w:cs="Arial"/>
          <w:sz w:val="24"/>
          <w:szCs w:val="24"/>
        </w:rPr>
        <w:t>.  Newly elected Executive Officers shall assume their position and duties on the day following the last day of the National Reunion, or July 1 in the case of elections held in off-</w:t>
      </w:r>
      <w:r w:rsidR="00776D02" w:rsidRPr="005D6DD6">
        <w:rPr>
          <w:rFonts w:ascii="Arial" w:hAnsi="Arial" w:cs="Arial"/>
          <w:sz w:val="24"/>
          <w:szCs w:val="24"/>
        </w:rPr>
        <w:t>years</w:t>
      </w:r>
      <w:r w:rsidR="004B59BD" w:rsidRPr="005D6DD6">
        <w:rPr>
          <w:rFonts w:ascii="Arial" w:hAnsi="Arial" w:cs="Arial"/>
          <w:sz w:val="24"/>
          <w:szCs w:val="24"/>
        </w:rPr>
        <w:t>.</w:t>
      </w:r>
    </w:p>
    <w:p w14:paraId="61DD65F1" w14:textId="72535BF1" w:rsidR="000F60AF" w:rsidRPr="000F60AF" w:rsidRDefault="000F60AF" w:rsidP="00620C7C">
      <w:pPr>
        <w:rPr>
          <w:rFonts w:ascii="Arial" w:eastAsia="Times New Roman" w:hAnsi="Arial" w:cs="Arial"/>
          <w:color w:val="000000"/>
          <w:sz w:val="24"/>
          <w:szCs w:val="24"/>
        </w:rPr>
      </w:pP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xml:space="preserve"> Unit Directors - All elected Unit Directors are members of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Unit Directors are elected or reelected at the discretion of their sponsoring units, with no limits on succession. Elections shall be held in an open forum only, during unit membership meetings. The Secretary shall provide written notification to the membership of the names of proposed candidates, the positions for which they are standing and the names of those elected as Unit Director. Association Officers shall act only in the capacity of assisting the units in selecting an interim Unit Director should a Unit Director fail to fulfill his office. Newly elected Unit Directors will assume their positions and duties at the discretion of the sponsoring unit.</w:t>
      </w:r>
      <w:r w:rsidRPr="000F60AF">
        <w:rPr>
          <w:rFonts w:ascii="Arial" w:eastAsia="Times New Roman" w:hAnsi="Arial" w:cs="Arial"/>
          <w:color w:val="000000"/>
          <w:sz w:val="24"/>
          <w:szCs w:val="24"/>
        </w:rPr>
        <w:br/>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xml:space="preserve"> Past Presidents Advisory </w:t>
      </w:r>
      <w:proofErr w:type="spellStart"/>
      <w:r w:rsidRPr="000F60AF">
        <w:rPr>
          <w:rFonts w:ascii="Arial" w:eastAsia="Times New Roman" w:hAnsi="Arial" w:cs="Arial"/>
          <w:color w:val="000000"/>
          <w:sz w:val="24"/>
          <w:szCs w:val="24"/>
        </w:rPr>
        <w:t>Counsel</w:t>
      </w:r>
      <w:proofErr w:type="spellEnd"/>
      <w:r w:rsidRPr="000F60AF">
        <w:rPr>
          <w:rFonts w:ascii="Arial" w:eastAsia="Times New Roman" w:hAnsi="Arial" w:cs="Arial"/>
          <w:color w:val="000000"/>
          <w:sz w:val="24"/>
          <w:szCs w:val="24"/>
        </w:rPr>
        <w:t xml:space="preserve"> - Members must have served as an elected President in the past. Members serve and participate at their will.</w:t>
      </w:r>
      <w:r w:rsidRPr="000F60AF">
        <w:rPr>
          <w:rFonts w:ascii="Arial" w:eastAsia="Times New Roman" w:hAnsi="Arial" w:cs="Arial"/>
          <w:color w:val="000000"/>
          <w:sz w:val="24"/>
          <w:szCs w:val="24"/>
        </w:rPr>
        <w:br/>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Appointed Positions - Appointed positions may be created, filled or vacated at the discretion of the President, at any time, to facilitate the day-to-day operations or for the good of the Association.</w:t>
      </w:r>
    </w:p>
    <w:p w14:paraId="059CBAD3"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lastRenderedPageBreak/>
        <w:t>ARTICLE XII</w:t>
      </w:r>
      <w:r w:rsidRPr="000F60AF">
        <w:rPr>
          <w:rFonts w:ascii="Verdana" w:eastAsia="Times New Roman" w:hAnsi="Verdana" w:cs="Times New Roman"/>
          <w:b/>
          <w:bCs/>
          <w:caps/>
          <w:color w:val="FF0000"/>
          <w:kern w:val="36"/>
          <w:sz w:val="21"/>
          <w:szCs w:val="21"/>
        </w:rPr>
        <w:br/>
        <w:t>DUTIES OF OFFICERS</w:t>
      </w:r>
    </w:p>
    <w:p w14:paraId="68B7F62F" w14:textId="3B9F37E9" w:rsidR="000F60AF" w:rsidRPr="000268A3" w:rsidRDefault="000F60AF" w:rsidP="000268A3">
      <w:pPr>
        <w:pStyle w:val="NoSpacing"/>
        <w:rPr>
          <w:rFonts w:ascii="Arial" w:hAnsi="Arial" w:cs="Arial"/>
          <w:sz w:val="24"/>
          <w:szCs w:val="24"/>
        </w:rPr>
      </w:pPr>
      <w:r w:rsidRPr="000268A3">
        <w:rPr>
          <w:rFonts w:ascii="Arial" w:hAnsi="Arial" w:cs="Arial"/>
          <w:b/>
          <w:bCs/>
          <w:sz w:val="24"/>
          <w:szCs w:val="24"/>
        </w:rPr>
        <w:t>SECTION 1:</w:t>
      </w:r>
      <w:r w:rsidRPr="000268A3">
        <w:rPr>
          <w:rFonts w:ascii="Arial" w:hAnsi="Arial" w:cs="Arial"/>
          <w:sz w:val="24"/>
          <w:szCs w:val="24"/>
        </w:rPr>
        <w:t> The President</w:t>
      </w:r>
      <w:r w:rsidRPr="000268A3">
        <w:rPr>
          <w:rFonts w:ascii="Arial" w:hAnsi="Arial" w:cs="Arial"/>
          <w:sz w:val="24"/>
          <w:szCs w:val="24"/>
        </w:rPr>
        <w:br/>
      </w:r>
      <w:r w:rsidRPr="000268A3">
        <w:rPr>
          <w:rFonts w:ascii="Arial" w:hAnsi="Arial" w:cs="Arial"/>
          <w:b/>
          <w:bCs/>
          <w:sz w:val="24"/>
          <w:szCs w:val="24"/>
        </w:rPr>
        <w:t>a.</w:t>
      </w:r>
      <w:r w:rsidRPr="000268A3">
        <w:rPr>
          <w:rFonts w:ascii="Arial" w:hAnsi="Arial" w:cs="Arial"/>
          <w:sz w:val="24"/>
          <w:szCs w:val="24"/>
        </w:rPr>
        <w:t> The President is the Chairman of the Board and has full Executive authority to administer the association in its day to day business and operations.</w:t>
      </w:r>
      <w:r w:rsidRPr="000268A3">
        <w:rPr>
          <w:rFonts w:ascii="Arial" w:hAnsi="Arial" w:cs="Arial"/>
          <w:sz w:val="24"/>
          <w:szCs w:val="24"/>
        </w:rPr>
        <w:br/>
      </w:r>
      <w:r w:rsidRPr="000268A3">
        <w:rPr>
          <w:rFonts w:ascii="Arial" w:hAnsi="Arial" w:cs="Arial"/>
          <w:b/>
          <w:bCs/>
          <w:sz w:val="24"/>
          <w:szCs w:val="24"/>
        </w:rPr>
        <w:t>b.</w:t>
      </w:r>
      <w:r w:rsidRPr="000268A3">
        <w:rPr>
          <w:rFonts w:ascii="Arial" w:hAnsi="Arial" w:cs="Arial"/>
          <w:sz w:val="24"/>
          <w:szCs w:val="24"/>
        </w:rPr>
        <w:t> Preside at all meetings of the Board Of Directors, Special, Committee and General Membership.</w:t>
      </w:r>
      <w:r w:rsidRPr="000268A3">
        <w:rPr>
          <w:rFonts w:ascii="Arial" w:hAnsi="Arial" w:cs="Arial"/>
          <w:sz w:val="24"/>
          <w:szCs w:val="24"/>
        </w:rPr>
        <w:br/>
      </w:r>
      <w:r w:rsidRPr="000268A3">
        <w:rPr>
          <w:rFonts w:ascii="Arial" w:hAnsi="Arial" w:cs="Arial"/>
          <w:b/>
          <w:bCs/>
          <w:sz w:val="24"/>
          <w:szCs w:val="24"/>
        </w:rPr>
        <w:t>c.</w:t>
      </w:r>
      <w:r w:rsidRPr="000268A3">
        <w:rPr>
          <w:rFonts w:ascii="Arial" w:hAnsi="Arial" w:cs="Arial"/>
          <w:sz w:val="24"/>
          <w:szCs w:val="24"/>
        </w:rPr>
        <w:t> Appoint Committees, Advocates, Editors, Web Master and any other non-elected position to facilitate the functions of the day to day operations of the Association.</w:t>
      </w:r>
      <w:r w:rsidRPr="000268A3">
        <w:rPr>
          <w:rFonts w:ascii="Arial" w:hAnsi="Arial" w:cs="Arial"/>
          <w:sz w:val="24"/>
          <w:szCs w:val="24"/>
        </w:rPr>
        <w:br/>
      </w:r>
      <w:r w:rsidRPr="000268A3">
        <w:rPr>
          <w:rFonts w:ascii="Arial" w:hAnsi="Arial" w:cs="Arial"/>
          <w:b/>
          <w:bCs/>
          <w:sz w:val="24"/>
          <w:szCs w:val="24"/>
        </w:rPr>
        <w:t>d.</w:t>
      </w:r>
      <w:r w:rsidRPr="000268A3">
        <w:rPr>
          <w:rFonts w:ascii="Arial" w:hAnsi="Arial" w:cs="Arial"/>
          <w:sz w:val="24"/>
          <w:szCs w:val="24"/>
        </w:rPr>
        <w:t xml:space="preserve"> Nominate a replacement to the (Officer) Board Of Directors to fill the unexpired term of any (Officer) Board Of Directors member who dies, resigns, or is removed for misfeasance, malfeasance, or nonfeasance. The Board </w:t>
      </w:r>
      <w:proofErr w:type="gramStart"/>
      <w:r w:rsidRPr="000268A3">
        <w:rPr>
          <w:rFonts w:ascii="Arial" w:hAnsi="Arial" w:cs="Arial"/>
          <w:sz w:val="24"/>
          <w:szCs w:val="24"/>
        </w:rPr>
        <w:t>Of</w:t>
      </w:r>
      <w:proofErr w:type="gramEnd"/>
      <w:r w:rsidRPr="000268A3">
        <w:rPr>
          <w:rFonts w:ascii="Arial" w:hAnsi="Arial" w:cs="Arial"/>
          <w:sz w:val="24"/>
          <w:szCs w:val="24"/>
        </w:rPr>
        <w:t xml:space="preserve"> Directors must concur with the replacement with a 2/3 vote, and the tenure will be that of the member </w:t>
      </w:r>
      <w:commentRangeStart w:id="17"/>
      <w:r w:rsidRPr="000268A3">
        <w:rPr>
          <w:rFonts w:ascii="Arial" w:hAnsi="Arial" w:cs="Arial"/>
          <w:sz w:val="24"/>
          <w:szCs w:val="24"/>
        </w:rPr>
        <w:t>replaced</w:t>
      </w:r>
      <w:commentRangeEnd w:id="17"/>
      <w:r w:rsidR="00363A7D">
        <w:rPr>
          <w:rStyle w:val="CommentReference"/>
        </w:rPr>
        <w:commentReference w:id="17"/>
      </w:r>
      <w:r w:rsidRPr="000268A3">
        <w:rPr>
          <w:rFonts w:ascii="Arial" w:hAnsi="Arial" w:cs="Arial"/>
          <w:sz w:val="24"/>
          <w:szCs w:val="24"/>
        </w:rPr>
        <w:t>.</w:t>
      </w:r>
      <w:r w:rsidRPr="000268A3">
        <w:rPr>
          <w:rFonts w:ascii="Arial" w:hAnsi="Arial" w:cs="Arial"/>
          <w:sz w:val="24"/>
          <w:szCs w:val="24"/>
        </w:rPr>
        <w:br/>
      </w:r>
      <w:r w:rsidRPr="000268A3">
        <w:rPr>
          <w:rFonts w:ascii="Arial" w:hAnsi="Arial" w:cs="Arial"/>
          <w:b/>
          <w:bCs/>
          <w:sz w:val="24"/>
          <w:szCs w:val="24"/>
        </w:rPr>
        <w:t>e.</w:t>
      </w:r>
      <w:r w:rsidRPr="000268A3">
        <w:rPr>
          <w:rFonts w:ascii="Arial" w:hAnsi="Arial" w:cs="Arial"/>
          <w:sz w:val="24"/>
          <w:szCs w:val="24"/>
        </w:rPr>
        <w:t xml:space="preserve"> The President is required to authenticate any check over </w:t>
      </w:r>
      <w:r w:rsidR="00363A7D" w:rsidRPr="005D6DD6">
        <w:rPr>
          <w:rFonts w:ascii="Arial" w:hAnsi="Arial" w:cs="Arial"/>
          <w:sz w:val="24"/>
          <w:szCs w:val="24"/>
        </w:rPr>
        <w:t>$1,500.</w:t>
      </w:r>
    </w:p>
    <w:p w14:paraId="746C587D" w14:textId="77777777" w:rsidR="000268A3" w:rsidRPr="000268A3" w:rsidRDefault="000268A3" w:rsidP="000268A3">
      <w:pPr>
        <w:pStyle w:val="NoSpacing"/>
        <w:rPr>
          <w:rFonts w:ascii="Arial" w:hAnsi="Arial" w:cs="Arial"/>
          <w:sz w:val="24"/>
          <w:szCs w:val="24"/>
        </w:rPr>
      </w:pPr>
      <w:r w:rsidRPr="000268A3">
        <w:rPr>
          <w:rFonts w:ascii="Arial" w:hAnsi="Arial" w:cs="Arial"/>
          <w:b/>
          <w:sz w:val="24"/>
          <w:szCs w:val="24"/>
        </w:rPr>
        <w:t xml:space="preserve">f. </w:t>
      </w:r>
      <w:r w:rsidRPr="000268A3">
        <w:rPr>
          <w:rFonts w:ascii="Arial" w:hAnsi="Arial" w:cs="Arial"/>
          <w:sz w:val="24"/>
          <w:szCs w:val="24"/>
        </w:rPr>
        <w:t xml:space="preserve">The president shall appoint staff responsibility for the magazine to one of the Vice Presidents as oversight.  </w:t>
      </w:r>
    </w:p>
    <w:p w14:paraId="7B8BB76E" w14:textId="77777777" w:rsidR="000268A3" w:rsidRPr="000268A3" w:rsidRDefault="000268A3" w:rsidP="000F60AF">
      <w:pPr>
        <w:spacing w:after="100" w:afterAutospacing="1" w:line="240" w:lineRule="auto"/>
        <w:rPr>
          <w:rFonts w:ascii="Arial" w:eastAsia="Times New Roman" w:hAnsi="Arial" w:cs="Arial"/>
          <w:color w:val="000000"/>
          <w:sz w:val="24"/>
          <w:szCs w:val="24"/>
        </w:rPr>
      </w:pPr>
    </w:p>
    <w:p w14:paraId="3A08F943" w14:textId="77777777" w:rsidR="000268A3" w:rsidRPr="000F60AF" w:rsidRDefault="000268A3" w:rsidP="000F60AF">
      <w:pPr>
        <w:spacing w:after="100" w:afterAutospacing="1" w:line="240" w:lineRule="auto"/>
        <w:rPr>
          <w:rFonts w:ascii="Arial" w:eastAsia="Times New Roman" w:hAnsi="Arial" w:cs="Arial"/>
          <w:color w:val="000000"/>
          <w:sz w:val="24"/>
          <w:szCs w:val="24"/>
        </w:rPr>
      </w:pPr>
    </w:p>
    <w:p w14:paraId="054F5463"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The 1st Vice President</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The 1st Vice President will assume duties of the President during his absence, or in the event of his death, incapacity, removal, or resignation.</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Is responsible for Programs and Protocol.</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Chair ad-hoc committees.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Recommend guest speakers for the reunion.</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e.</w:t>
      </w:r>
      <w:r w:rsidRPr="000F60AF">
        <w:rPr>
          <w:rFonts w:ascii="Arial" w:eastAsia="Times New Roman" w:hAnsi="Arial" w:cs="Arial"/>
          <w:color w:val="000000"/>
          <w:sz w:val="24"/>
          <w:szCs w:val="24"/>
        </w:rPr>
        <w:t> Perform other duties as directed by the President.</w:t>
      </w:r>
    </w:p>
    <w:p w14:paraId="4F6513A9" w14:textId="77777777" w:rsidR="000268A3" w:rsidRDefault="000F60AF" w:rsidP="000268A3">
      <w:pPr>
        <w:pStyle w:val="NoSpacing"/>
        <w:rPr>
          <w:rFonts w:ascii="Arial" w:hAnsi="Arial" w:cs="Arial"/>
          <w:sz w:val="24"/>
          <w:szCs w:val="24"/>
        </w:rPr>
      </w:pPr>
      <w:r w:rsidRPr="000268A3">
        <w:rPr>
          <w:rFonts w:ascii="Arial" w:eastAsia="Times New Roman" w:hAnsi="Arial" w:cs="Arial"/>
          <w:b/>
          <w:bCs/>
          <w:color w:val="000000"/>
          <w:sz w:val="24"/>
          <w:szCs w:val="24"/>
        </w:rPr>
        <w:t>SECTION 3:</w:t>
      </w:r>
      <w:r w:rsidRPr="000268A3">
        <w:rPr>
          <w:rFonts w:ascii="Arial" w:eastAsia="Times New Roman" w:hAnsi="Arial" w:cs="Arial"/>
          <w:color w:val="000000"/>
          <w:sz w:val="24"/>
          <w:szCs w:val="24"/>
        </w:rPr>
        <w:t> The 2nd Vice President</w:t>
      </w:r>
      <w:r w:rsidRPr="000268A3">
        <w:rPr>
          <w:rFonts w:ascii="Arial" w:eastAsia="Times New Roman" w:hAnsi="Arial" w:cs="Arial"/>
          <w:color w:val="000000"/>
          <w:sz w:val="24"/>
          <w:szCs w:val="24"/>
        </w:rPr>
        <w:br/>
      </w:r>
      <w:r w:rsidRPr="000268A3">
        <w:rPr>
          <w:rFonts w:ascii="Arial" w:eastAsia="Times New Roman" w:hAnsi="Arial" w:cs="Arial"/>
          <w:b/>
          <w:bCs/>
          <w:color w:val="000000"/>
          <w:sz w:val="24"/>
          <w:szCs w:val="24"/>
        </w:rPr>
        <w:t>a.</w:t>
      </w:r>
      <w:r w:rsidRPr="000268A3">
        <w:rPr>
          <w:rFonts w:ascii="Arial" w:eastAsia="Times New Roman" w:hAnsi="Arial" w:cs="Arial"/>
          <w:color w:val="000000"/>
          <w:sz w:val="24"/>
          <w:szCs w:val="24"/>
        </w:rPr>
        <w:t> The 2nd Vice President will assume duties of the 1st Vice President during his absence, or in the event of his death, incapacity, removal, or resignation.</w:t>
      </w:r>
      <w:r w:rsidRPr="000268A3">
        <w:rPr>
          <w:rFonts w:ascii="Arial" w:eastAsia="Times New Roman" w:hAnsi="Arial" w:cs="Arial"/>
          <w:color w:val="000000"/>
          <w:sz w:val="24"/>
          <w:szCs w:val="24"/>
        </w:rPr>
        <w:br/>
      </w:r>
      <w:r w:rsidRPr="000268A3">
        <w:rPr>
          <w:rFonts w:ascii="Arial" w:eastAsia="Times New Roman" w:hAnsi="Arial" w:cs="Arial"/>
          <w:b/>
          <w:bCs/>
          <w:color w:val="000000"/>
          <w:sz w:val="24"/>
          <w:szCs w:val="24"/>
        </w:rPr>
        <w:t>b.</w:t>
      </w:r>
      <w:r w:rsidRPr="000268A3">
        <w:rPr>
          <w:rFonts w:ascii="Arial" w:eastAsia="Times New Roman" w:hAnsi="Arial" w:cs="Arial"/>
          <w:color w:val="000000"/>
          <w:sz w:val="24"/>
          <w:szCs w:val="24"/>
        </w:rPr>
        <w:t> Is responsible for Operations.</w:t>
      </w:r>
      <w:r w:rsidRPr="000268A3">
        <w:rPr>
          <w:rFonts w:ascii="Arial" w:eastAsia="Times New Roman" w:hAnsi="Arial" w:cs="Arial"/>
          <w:color w:val="000000"/>
          <w:sz w:val="24"/>
          <w:szCs w:val="24"/>
        </w:rPr>
        <w:br/>
      </w:r>
      <w:r w:rsidRPr="000268A3">
        <w:rPr>
          <w:rFonts w:ascii="Arial" w:eastAsia="Times New Roman" w:hAnsi="Arial" w:cs="Arial"/>
          <w:b/>
          <w:bCs/>
          <w:color w:val="000000"/>
          <w:sz w:val="24"/>
          <w:szCs w:val="24"/>
        </w:rPr>
        <w:t>c.</w:t>
      </w:r>
      <w:r w:rsidRPr="000268A3">
        <w:rPr>
          <w:rFonts w:ascii="Arial" w:eastAsia="Times New Roman" w:hAnsi="Arial" w:cs="Arial"/>
          <w:color w:val="000000"/>
          <w:sz w:val="24"/>
          <w:szCs w:val="24"/>
        </w:rPr>
        <w:t> Assists the State Advocate as required.</w:t>
      </w:r>
      <w:r w:rsidRPr="000268A3">
        <w:rPr>
          <w:rFonts w:ascii="Arial" w:eastAsia="Times New Roman" w:hAnsi="Arial" w:cs="Arial"/>
          <w:color w:val="000000"/>
          <w:sz w:val="24"/>
          <w:szCs w:val="24"/>
        </w:rPr>
        <w:br/>
      </w:r>
      <w:r w:rsidR="000268A3" w:rsidRPr="000268A3">
        <w:rPr>
          <w:rFonts w:ascii="Arial" w:hAnsi="Arial" w:cs="Arial"/>
          <w:sz w:val="24"/>
          <w:szCs w:val="24"/>
        </w:rPr>
        <w:t>d. Advise</w:t>
      </w:r>
      <w:r w:rsidR="001A2123">
        <w:rPr>
          <w:rFonts w:ascii="Arial" w:hAnsi="Arial" w:cs="Arial"/>
          <w:sz w:val="24"/>
          <w:szCs w:val="24"/>
        </w:rPr>
        <w:t>s</w:t>
      </w:r>
      <w:r w:rsidR="000268A3" w:rsidRPr="000268A3">
        <w:rPr>
          <w:rFonts w:ascii="Arial" w:hAnsi="Arial" w:cs="Arial"/>
          <w:sz w:val="24"/>
          <w:szCs w:val="24"/>
        </w:rPr>
        <w:t xml:space="preserve"> the president on matters of recruitment of new members.</w:t>
      </w:r>
      <w:r w:rsidR="000268A3" w:rsidRPr="000268A3">
        <w:rPr>
          <w:rFonts w:ascii="Arial" w:hAnsi="Arial" w:cs="Arial"/>
          <w:sz w:val="24"/>
          <w:szCs w:val="24"/>
        </w:rPr>
        <w:br/>
        <w:t>e. Perform</w:t>
      </w:r>
      <w:r w:rsidR="001A2123">
        <w:rPr>
          <w:rFonts w:ascii="Arial" w:hAnsi="Arial" w:cs="Arial"/>
          <w:sz w:val="24"/>
          <w:szCs w:val="24"/>
        </w:rPr>
        <w:t>s</w:t>
      </w:r>
      <w:r w:rsidR="000268A3" w:rsidRPr="000268A3">
        <w:rPr>
          <w:rFonts w:ascii="Arial" w:hAnsi="Arial" w:cs="Arial"/>
          <w:sz w:val="24"/>
          <w:szCs w:val="24"/>
        </w:rPr>
        <w:t xml:space="preserve"> other duties as directed by the President.</w:t>
      </w:r>
    </w:p>
    <w:p w14:paraId="73B00EFC" w14:textId="77777777" w:rsidR="000268A3" w:rsidRPr="000268A3" w:rsidRDefault="000268A3" w:rsidP="000268A3">
      <w:pPr>
        <w:pStyle w:val="NoSpacing"/>
        <w:rPr>
          <w:rFonts w:ascii="Arial" w:hAnsi="Arial" w:cs="Arial"/>
          <w:sz w:val="24"/>
          <w:szCs w:val="24"/>
        </w:rPr>
      </w:pPr>
    </w:p>
    <w:p w14:paraId="443BDC86"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The Secretary</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The Secretary is the principle administrator for the Association, and has full executive authority to fulfill the function.</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Be responsible for administration.</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Develop and maintain official mail and membership rosters.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Preside at all meetings during the absence of the President and Vice President.</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e.</w:t>
      </w:r>
      <w:r w:rsidRPr="000F60AF">
        <w:rPr>
          <w:rFonts w:ascii="Arial" w:eastAsia="Times New Roman" w:hAnsi="Arial" w:cs="Arial"/>
          <w:color w:val="000000"/>
          <w:sz w:val="24"/>
          <w:szCs w:val="24"/>
        </w:rPr>
        <w:t> Perform other duties as the President directs.</w:t>
      </w:r>
      <w:r w:rsidRPr="000F60AF">
        <w:rPr>
          <w:rFonts w:ascii="Arial" w:eastAsia="Times New Roman" w:hAnsi="Arial" w:cs="Arial"/>
          <w:color w:val="000000"/>
          <w:sz w:val="24"/>
          <w:szCs w:val="24"/>
        </w:rPr>
        <w:br/>
      </w:r>
      <w:r w:rsidRPr="000F60AF">
        <w:rPr>
          <w:rFonts w:ascii="Arial" w:eastAsia="Times New Roman" w:hAnsi="Arial" w:cs="Arial"/>
          <w:color w:val="000000"/>
          <w:sz w:val="24"/>
          <w:szCs w:val="24"/>
        </w:rPr>
        <w:br/>
        <w:t xml:space="preserve">The Secretary shall have custody of the official seal of the Association. Directors may </w:t>
      </w:r>
      <w:r w:rsidRPr="000F60AF">
        <w:rPr>
          <w:rFonts w:ascii="Arial" w:eastAsia="Times New Roman" w:hAnsi="Arial" w:cs="Arial"/>
          <w:color w:val="000000"/>
          <w:sz w:val="24"/>
          <w:szCs w:val="24"/>
        </w:rPr>
        <w:lastRenderedPageBreak/>
        <w:t xml:space="preserve">maintain working paper files concerning their areas of responsibility, however they will forward </w:t>
      </w:r>
      <w:proofErr w:type="gramStart"/>
      <w:r w:rsidRPr="000F60AF">
        <w:rPr>
          <w:rFonts w:ascii="Arial" w:eastAsia="Times New Roman" w:hAnsi="Arial" w:cs="Arial"/>
          <w:color w:val="000000"/>
          <w:sz w:val="24"/>
          <w:szCs w:val="24"/>
        </w:rPr>
        <w:t>original</w:t>
      </w:r>
      <w:proofErr w:type="gramEnd"/>
      <w:r w:rsidRPr="000F60AF">
        <w:rPr>
          <w:rFonts w:ascii="Arial" w:eastAsia="Times New Roman" w:hAnsi="Arial" w:cs="Arial"/>
          <w:color w:val="000000"/>
          <w:sz w:val="24"/>
          <w:szCs w:val="24"/>
        </w:rPr>
        <w:t xml:space="preserve"> copies of official correspondence to the Secretary.</w:t>
      </w:r>
    </w:p>
    <w:p w14:paraId="4787C7A3" w14:textId="6630C6F9"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w:t>
      </w:r>
      <w:r w:rsidRPr="000F60AF">
        <w:rPr>
          <w:rFonts w:ascii="Arial" w:eastAsia="Times New Roman" w:hAnsi="Arial" w:cs="Arial"/>
          <w:color w:val="000000"/>
          <w:sz w:val="24"/>
          <w:szCs w:val="24"/>
        </w:rPr>
        <w:t> The Treasurer</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The Treasurer is the principal finance officer for the Association. He has Executive authority commensurate with his responsibilities.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Responsibility for the budget and funding.</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Preparing and issuing checks against the Associations accounts.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xml:space="preserve"> Acquires counter signatures on all checks as required, or in excess of </w:t>
      </w:r>
      <w:r w:rsidR="00363A7D" w:rsidRPr="005D6DD6">
        <w:rPr>
          <w:rFonts w:ascii="Arial" w:eastAsia="Times New Roman" w:hAnsi="Arial" w:cs="Arial"/>
          <w:sz w:val="24"/>
          <w:szCs w:val="24"/>
        </w:rPr>
        <w:t>$1,500,</w:t>
      </w:r>
      <w:r w:rsidRPr="005D6DD6">
        <w:rPr>
          <w:rFonts w:ascii="Arial" w:eastAsia="Times New Roman" w:hAnsi="Arial" w:cs="Arial"/>
          <w:sz w:val="24"/>
          <w:szCs w:val="24"/>
        </w:rPr>
        <w:t xml:space="preserve"> </w:t>
      </w:r>
      <w:commentRangeStart w:id="18"/>
      <w:r w:rsidRPr="000F60AF">
        <w:rPr>
          <w:rFonts w:ascii="Arial" w:eastAsia="Times New Roman" w:hAnsi="Arial" w:cs="Arial"/>
          <w:color w:val="000000"/>
          <w:sz w:val="24"/>
          <w:szCs w:val="24"/>
        </w:rPr>
        <w:t>except</w:t>
      </w:r>
      <w:commentRangeEnd w:id="18"/>
      <w:r w:rsidR="00363A7D">
        <w:rPr>
          <w:rStyle w:val="CommentReference"/>
        </w:rPr>
        <w:commentReference w:id="18"/>
      </w:r>
      <w:r w:rsidRPr="000F60AF">
        <w:rPr>
          <w:rFonts w:ascii="Arial" w:eastAsia="Times New Roman" w:hAnsi="Arial" w:cs="Arial"/>
          <w:color w:val="000000"/>
          <w:sz w:val="24"/>
          <w:szCs w:val="24"/>
        </w:rPr>
        <w:t xml:space="preserve"> for budgeted items as approved by the Budget Committee.</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e.</w:t>
      </w:r>
      <w:r w:rsidRPr="000F60AF">
        <w:rPr>
          <w:rFonts w:ascii="Arial" w:eastAsia="Times New Roman" w:hAnsi="Arial" w:cs="Arial"/>
          <w:color w:val="000000"/>
          <w:sz w:val="24"/>
          <w:szCs w:val="24"/>
        </w:rPr>
        <w:t> Receives and deposits all funds for the Association.</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f.</w:t>
      </w:r>
      <w:r w:rsidRPr="000F60AF">
        <w:rPr>
          <w:rFonts w:ascii="Arial" w:eastAsia="Times New Roman" w:hAnsi="Arial" w:cs="Arial"/>
          <w:color w:val="000000"/>
          <w:sz w:val="24"/>
          <w:szCs w:val="24"/>
        </w:rPr>
        <w:t> Recommends changes to Association fiscal policy in a timely manner.</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g.</w:t>
      </w:r>
      <w:r w:rsidRPr="000F60AF">
        <w:rPr>
          <w:rFonts w:ascii="Arial" w:eastAsia="Times New Roman" w:hAnsi="Arial" w:cs="Arial"/>
          <w:color w:val="000000"/>
          <w:sz w:val="24"/>
          <w:szCs w:val="24"/>
        </w:rPr>
        <w:t> Provides a quarterly financial report for the Officer Directors.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h.</w:t>
      </w:r>
      <w:r w:rsidRPr="000F60AF">
        <w:rPr>
          <w:rFonts w:ascii="Arial" w:eastAsia="Times New Roman" w:hAnsi="Arial" w:cs="Arial"/>
          <w:color w:val="000000"/>
          <w:sz w:val="24"/>
          <w:szCs w:val="24"/>
        </w:rPr>
        <w:t> Provides an annual report to the membership.</w:t>
      </w:r>
      <w:r w:rsidRPr="000F60AF">
        <w:rPr>
          <w:rFonts w:ascii="Arial" w:eastAsia="Times New Roman" w:hAnsi="Arial" w:cs="Arial"/>
          <w:color w:val="000000"/>
          <w:sz w:val="24"/>
          <w:szCs w:val="24"/>
        </w:rPr>
        <w:br/>
      </w:r>
      <w:proofErr w:type="spellStart"/>
      <w:r w:rsidRPr="000F60AF">
        <w:rPr>
          <w:rFonts w:ascii="Arial" w:eastAsia="Times New Roman" w:hAnsi="Arial" w:cs="Arial"/>
          <w:b/>
          <w:bCs/>
          <w:color w:val="000000"/>
          <w:sz w:val="24"/>
          <w:szCs w:val="24"/>
        </w:rPr>
        <w:t>i</w:t>
      </w:r>
      <w:proofErr w:type="spellEnd"/>
      <w:r w:rsidRPr="000F60AF">
        <w:rPr>
          <w:rFonts w:ascii="Arial" w:eastAsia="Times New Roman" w:hAnsi="Arial" w:cs="Arial"/>
          <w:b/>
          <w:bCs/>
          <w:color w:val="000000"/>
          <w:sz w:val="24"/>
          <w:szCs w:val="24"/>
        </w:rPr>
        <w:t>.</w:t>
      </w:r>
      <w:r w:rsidRPr="000F60AF">
        <w:rPr>
          <w:rFonts w:ascii="Arial" w:eastAsia="Times New Roman" w:hAnsi="Arial" w:cs="Arial"/>
          <w:color w:val="000000"/>
          <w:sz w:val="24"/>
          <w:szCs w:val="24"/>
        </w:rPr>
        <w:t> Requires accountability by the Reunion Committee for monies dedicated by the national Association, generated by reunion activities earned or owed by the Association.</w:t>
      </w:r>
    </w:p>
    <w:p w14:paraId="3F029294"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w:t>
      </w:r>
      <w:r w:rsidRPr="000F60AF">
        <w:rPr>
          <w:rFonts w:ascii="Arial" w:eastAsia="Times New Roman" w:hAnsi="Arial" w:cs="Arial"/>
          <w:color w:val="000000"/>
          <w:sz w:val="24"/>
          <w:szCs w:val="24"/>
        </w:rPr>
        <w:t> Past Presidents Advisory Council</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All past Presidents of the Association are members of the Council.</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The Council is to advise the current President on issues that the current President seeks advice on.</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The current President is under no requirement to seek such council nor are any recommendations of the Council binding on the president.</w:t>
      </w:r>
    </w:p>
    <w:p w14:paraId="60BE13DA"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XIII</w:t>
      </w:r>
      <w:r w:rsidRPr="000F60AF">
        <w:rPr>
          <w:rFonts w:ascii="Verdana" w:eastAsia="Times New Roman" w:hAnsi="Verdana" w:cs="Times New Roman"/>
          <w:b/>
          <w:bCs/>
          <w:caps/>
          <w:color w:val="FF0000"/>
          <w:kern w:val="36"/>
          <w:sz w:val="21"/>
          <w:szCs w:val="21"/>
        </w:rPr>
        <w:br/>
        <w:t>RESPONSIBILITY AND AUTHORITY OF BOARD OF DIRECTORS</w:t>
      </w:r>
    </w:p>
    <w:p w14:paraId="770C7519"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xml:space="preserve">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shall be responsible for conducting activities approved by the membership.</w:t>
      </w:r>
    </w:p>
    <w:p w14:paraId="33F5374B"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xml:space="preserve">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shall have the power to act on or approve proposals, including expenditures, in consonance with the Bylaws of this Association, and not prohibited by the membership, or contrary to accepted mores of the Association.</w:t>
      </w:r>
    </w:p>
    <w:p w14:paraId="615711C9"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Conduct the administrative and financial affairs of the Association in an efficient manner.</w:t>
      </w:r>
    </w:p>
    <w:p w14:paraId="6452282E"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Recommend to the membership proposed changes to these Bylaws.</w:t>
      </w:r>
    </w:p>
    <w:p w14:paraId="3EDC5696"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w:t>
      </w:r>
      <w:r w:rsidRPr="000F60AF">
        <w:rPr>
          <w:rFonts w:ascii="Arial" w:eastAsia="Times New Roman" w:hAnsi="Arial" w:cs="Arial"/>
          <w:color w:val="000000"/>
          <w:sz w:val="24"/>
          <w:szCs w:val="24"/>
        </w:rPr>
        <w:t xml:space="preserve"> Vote on all matters requiring a decision of the full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This may be accomplished via telephone, in writing, e-mail or by secret ballot, following debate or discussion. Directors failing to vote will be shown in the minutes as having abstained.</w:t>
      </w:r>
    </w:p>
    <w:p w14:paraId="25F28538"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XIV</w:t>
      </w:r>
      <w:r w:rsidRPr="000F60AF">
        <w:rPr>
          <w:rFonts w:ascii="Verdana" w:eastAsia="Times New Roman" w:hAnsi="Verdana" w:cs="Times New Roman"/>
          <w:b/>
          <w:bCs/>
          <w:caps/>
          <w:color w:val="FF0000"/>
          <w:kern w:val="36"/>
          <w:sz w:val="21"/>
          <w:szCs w:val="21"/>
        </w:rPr>
        <w:br/>
        <w:t>LEADERSHIP</w:t>
      </w:r>
    </w:p>
    <w:p w14:paraId="63ED8F2E"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lastRenderedPageBreak/>
        <w:t>SECTION 1:</w:t>
      </w:r>
      <w:r w:rsidRPr="000F60AF">
        <w:rPr>
          <w:rFonts w:ascii="Arial" w:eastAsia="Times New Roman" w:hAnsi="Arial" w:cs="Arial"/>
          <w:color w:val="000000"/>
          <w:sz w:val="24"/>
          <w:szCs w:val="24"/>
        </w:rPr>
        <w:t> The following positions may be used as active duty advisors: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The current Regimental Commanding Officer (RCO) 75th Ranger Regiment.</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The Regimental Sergeant Major (RSM).</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The Battalion Commanders of the Ranger Regiment and their Command Sergeants Major.</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The current President is under no requirement to seek such counsel or advice, nor are any recommendations of these advisors binding on the president.</w:t>
      </w:r>
    </w:p>
    <w:p w14:paraId="2B9ACFBF"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XV</w:t>
      </w:r>
      <w:r w:rsidRPr="000F60AF">
        <w:rPr>
          <w:rFonts w:ascii="Verdana" w:eastAsia="Times New Roman" w:hAnsi="Verdana" w:cs="Times New Roman"/>
          <w:b/>
          <w:bCs/>
          <w:caps/>
          <w:color w:val="FF0000"/>
          <w:kern w:val="36"/>
          <w:sz w:val="21"/>
          <w:szCs w:val="21"/>
        </w:rPr>
        <w:br/>
        <w:t>COMMITTEES</w:t>
      </w:r>
    </w:p>
    <w:p w14:paraId="6D20ABC6"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xml:space="preserve"> Committees may be formed at the discretion of the Association President or a majority of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The President, from time to time, may appoint a </w:t>
      </w:r>
      <w:proofErr w:type="gramStart"/>
      <w:r w:rsidRPr="000F60AF">
        <w:rPr>
          <w:rFonts w:ascii="Arial" w:eastAsia="Times New Roman" w:hAnsi="Arial" w:cs="Arial"/>
          <w:color w:val="000000"/>
          <w:sz w:val="24"/>
          <w:szCs w:val="24"/>
        </w:rPr>
        <w:t>Committee</w:t>
      </w:r>
      <w:proofErr w:type="gramEnd"/>
      <w:r w:rsidRPr="000F60AF">
        <w:rPr>
          <w:rFonts w:ascii="Arial" w:eastAsia="Times New Roman" w:hAnsi="Arial" w:cs="Arial"/>
          <w:color w:val="000000"/>
          <w:sz w:val="24"/>
          <w:szCs w:val="24"/>
        </w:rPr>
        <w:t xml:space="preserve"> or Committees to accomplish Association business that, in his mind, requires the fullest representation of the membership's wishes. A consensus of the majority of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may vote to form a Committee to cause and enforce the membership's wishes.</w:t>
      </w:r>
    </w:p>
    <w:p w14:paraId="196ABF85"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A Budget Committee shall be formed at the direction and discretion of the Association President.</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The Budget Committee will advise the Treasurer on sound financial matters.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xml:space="preserve"> The Budget Committee will recommend to the full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procedures for maintaining the Association on a sound financial basis.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xml:space="preserve"> The Budget Committee will recommend to the full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an operating budget for the upcoming calendar and fiscal year.</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Specifically, the Budget Committee will provide the following budget considerations: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1.</w:t>
      </w:r>
      <w:r w:rsidRPr="000F60AF">
        <w:rPr>
          <w:rFonts w:ascii="Arial" w:eastAsia="Times New Roman" w:hAnsi="Arial" w:cs="Arial"/>
          <w:color w:val="000000"/>
          <w:sz w:val="24"/>
          <w:szCs w:val="24"/>
        </w:rPr>
        <w:t xml:space="preserve"> Annual administrative operating expenses, to the Association and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2.</w:t>
      </w:r>
      <w:r w:rsidRPr="000F60AF">
        <w:rPr>
          <w:rFonts w:ascii="Arial" w:eastAsia="Times New Roman" w:hAnsi="Arial" w:cs="Arial"/>
          <w:color w:val="000000"/>
          <w:sz w:val="24"/>
          <w:szCs w:val="24"/>
        </w:rPr>
        <w:t xml:space="preserve"> Making timely recommendations to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concerning changes in investment strategies and procedures.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3.</w:t>
      </w:r>
      <w:r w:rsidRPr="000F60AF">
        <w:rPr>
          <w:rFonts w:ascii="Arial" w:eastAsia="Times New Roman" w:hAnsi="Arial" w:cs="Arial"/>
          <w:color w:val="000000"/>
          <w:sz w:val="24"/>
          <w:szCs w:val="24"/>
        </w:rPr>
        <w:t> Monitoring the handling of reunion funds to ensure that procedures, safeguards, and reports are complied with.</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4.</w:t>
      </w:r>
      <w:r w:rsidRPr="000F60AF">
        <w:rPr>
          <w:rFonts w:ascii="Arial" w:eastAsia="Times New Roman" w:hAnsi="Arial" w:cs="Arial"/>
          <w:color w:val="000000"/>
          <w:sz w:val="24"/>
          <w:szCs w:val="24"/>
        </w:rPr>
        <w:t xml:space="preserve"> Monitoring and administering programs approved by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5.</w:t>
      </w:r>
      <w:r w:rsidRPr="000F60AF">
        <w:rPr>
          <w:rFonts w:ascii="Arial" w:eastAsia="Times New Roman" w:hAnsi="Arial" w:cs="Arial"/>
          <w:color w:val="000000"/>
          <w:sz w:val="24"/>
          <w:szCs w:val="24"/>
        </w:rPr>
        <w:t> Monitoring and administering programs approved by the membership.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6.</w:t>
      </w:r>
      <w:r w:rsidRPr="000F60AF">
        <w:rPr>
          <w:rFonts w:ascii="Arial" w:eastAsia="Times New Roman" w:hAnsi="Arial" w:cs="Arial"/>
          <w:color w:val="000000"/>
          <w:sz w:val="24"/>
          <w:szCs w:val="24"/>
        </w:rPr>
        <w:t xml:space="preserve"> Reimbursement to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for authorized postage and telephone calls.</w:t>
      </w:r>
    </w:p>
    <w:p w14:paraId="2F421D12"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A Reunion Committee shall be formed at the direction and discretion of the Association President.</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A Reunion Committee will sponsor reunions in various parts of the United States.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Lessons learned from each reunion will be compiled by the Reunion Committee Chairman and submitted to the Association Secretary. The Association Secretary will incorporate these lessons into a Standing Operating Procedure (SOP).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xml:space="preserve">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is the approving authority for vendors wishing to sell products or items during the reunion.</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d.</w:t>
      </w:r>
      <w:r w:rsidRPr="000F60AF">
        <w:rPr>
          <w:rFonts w:ascii="Arial" w:eastAsia="Times New Roman" w:hAnsi="Arial" w:cs="Arial"/>
          <w:color w:val="000000"/>
          <w:sz w:val="24"/>
          <w:szCs w:val="24"/>
        </w:rPr>
        <w:t> The Reunion Committee shall not enter into any contracts without the approval of the Association President.</w:t>
      </w:r>
    </w:p>
    <w:p w14:paraId="16620785"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lastRenderedPageBreak/>
        <w:t>SECTION 4:</w:t>
      </w:r>
      <w:r w:rsidRPr="000F60AF">
        <w:rPr>
          <w:rFonts w:ascii="Arial" w:eastAsia="Times New Roman" w:hAnsi="Arial" w:cs="Arial"/>
          <w:color w:val="000000"/>
          <w:sz w:val="24"/>
          <w:szCs w:val="24"/>
        </w:rPr>
        <w:t> A Bylaws Committee shall be formed at the direction and discretion of the Association President.</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xml:space="preserve"> The Bylaws Committee will make recommendations to the full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on changes needed in the Bylaws.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The Bylaws Committee shall monitor and administer recommendations submitted to the General Membership.</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c.</w:t>
      </w:r>
      <w:r w:rsidRPr="000F60AF">
        <w:rPr>
          <w:rFonts w:ascii="Arial" w:eastAsia="Times New Roman" w:hAnsi="Arial" w:cs="Arial"/>
          <w:color w:val="000000"/>
          <w:sz w:val="24"/>
          <w:szCs w:val="24"/>
        </w:rPr>
        <w:t> The Bylaws Committee shall monitor and administer the following:</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1.</w:t>
      </w:r>
      <w:r w:rsidRPr="000F60AF">
        <w:rPr>
          <w:rFonts w:ascii="Arial" w:eastAsia="Times New Roman" w:hAnsi="Arial" w:cs="Arial"/>
          <w:color w:val="000000"/>
          <w:sz w:val="24"/>
          <w:szCs w:val="24"/>
        </w:rPr>
        <w:t> The collection of ballots.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2.</w:t>
      </w:r>
      <w:r w:rsidRPr="000F60AF">
        <w:rPr>
          <w:rFonts w:ascii="Arial" w:eastAsia="Times New Roman" w:hAnsi="Arial" w:cs="Arial"/>
          <w:color w:val="000000"/>
          <w:sz w:val="24"/>
          <w:szCs w:val="24"/>
        </w:rPr>
        <w:t> The validation of each ballot.</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3.</w:t>
      </w:r>
      <w:r w:rsidRPr="000F60AF">
        <w:rPr>
          <w:rFonts w:ascii="Arial" w:eastAsia="Times New Roman" w:hAnsi="Arial" w:cs="Arial"/>
          <w:color w:val="000000"/>
          <w:sz w:val="24"/>
          <w:szCs w:val="24"/>
        </w:rPr>
        <w:t> The counting and tallying of ballots.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4.</w:t>
      </w:r>
      <w:r w:rsidRPr="000F60AF">
        <w:rPr>
          <w:rFonts w:ascii="Arial" w:eastAsia="Times New Roman" w:hAnsi="Arial" w:cs="Arial"/>
          <w:color w:val="000000"/>
          <w:sz w:val="24"/>
          <w:szCs w:val="24"/>
        </w:rPr>
        <w:t> The floor count of members at the General Membership meeting.</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5.</w:t>
      </w:r>
      <w:r w:rsidRPr="000F60AF">
        <w:rPr>
          <w:rFonts w:ascii="Arial" w:eastAsia="Times New Roman" w:hAnsi="Arial" w:cs="Arial"/>
          <w:color w:val="000000"/>
          <w:sz w:val="24"/>
          <w:szCs w:val="24"/>
        </w:rPr>
        <w:t> That proper parliamentary procedures for conducting voting are followed.</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6.</w:t>
      </w:r>
      <w:r w:rsidRPr="000F60AF">
        <w:rPr>
          <w:rFonts w:ascii="Arial" w:eastAsia="Times New Roman" w:hAnsi="Arial" w:cs="Arial"/>
          <w:color w:val="000000"/>
          <w:sz w:val="24"/>
          <w:szCs w:val="24"/>
        </w:rPr>
        <w:t> The reporting and submission of approved changes to these Bylaws to the General Membership.</w:t>
      </w:r>
    </w:p>
    <w:p w14:paraId="49C733D6"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w:t>
      </w:r>
      <w:r w:rsidRPr="000F60AF">
        <w:rPr>
          <w:rFonts w:ascii="Arial" w:eastAsia="Times New Roman" w:hAnsi="Arial" w:cs="Arial"/>
          <w:color w:val="000000"/>
          <w:sz w:val="24"/>
          <w:szCs w:val="24"/>
        </w:rPr>
        <w:t> A Membership Committee shall be formed at the direction and discretion of the Association President.</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xml:space="preserve"> The Membership Committee will make recommendations to the full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on changes needed in the Membership recruitment practices.</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xml:space="preserve"> The Membership Committee shall monitor and administer recommendations submitted to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concerning membership recruitment practices.</w:t>
      </w:r>
    </w:p>
    <w:p w14:paraId="7A1C6D42"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6:</w:t>
      </w:r>
      <w:r w:rsidRPr="000F60AF">
        <w:rPr>
          <w:rFonts w:ascii="Arial" w:eastAsia="Times New Roman" w:hAnsi="Arial" w:cs="Arial"/>
          <w:color w:val="000000"/>
          <w:sz w:val="24"/>
          <w:szCs w:val="24"/>
        </w:rPr>
        <w:t> A Disciplinary Committee shall be formed at the direction and discretion of the Association President.</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a.</w:t>
      </w:r>
      <w:r w:rsidRPr="000F60AF">
        <w:rPr>
          <w:rFonts w:ascii="Arial" w:eastAsia="Times New Roman" w:hAnsi="Arial" w:cs="Arial"/>
          <w:color w:val="000000"/>
          <w:sz w:val="24"/>
          <w:szCs w:val="24"/>
        </w:rPr>
        <w:t xml:space="preserve"> The Disciplinary Committee will make recommendations to the full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on matters of misconduct.</w:t>
      </w:r>
      <w:r w:rsidRPr="000F60AF">
        <w:rPr>
          <w:rFonts w:ascii="Arial" w:eastAsia="Times New Roman" w:hAnsi="Arial" w:cs="Arial"/>
          <w:color w:val="000000"/>
          <w:sz w:val="24"/>
          <w:szCs w:val="24"/>
        </w:rPr>
        <w:br/>
      </w:r>
      <w:r w:rsidRPr="000F60AF">
        <w:rPr>
          <w:rFonts w:ascii="Arial" w:eastAsia="Times New Roman" w:hAnsi="Arial" w:cs="Arial"/>
          <w:b/>
          <w:bCs/>
          <w:color w:val="000000"/>
          <w:sz w:val="24"/>
          <w:szCs w:val="24"/>
        </w:rPr>
        <w:t>b.</w:t>
      </w:r>
      <w:r w:rsidRPr="000F60AF">
        <w:rPr>
          <w:rFonts w:ascii="Arial" w:eastAsia="Times New Roman" w:hAnsi="Arial" w:cs="Arial"/>
          <w:color w:val="000000"/>
          <w:sz w:val="24"/>
          <w:szCs w:val="24"/>
        </w:rPr>
        <w:t xml:space="preserve"> The Disciplinary Committee shall monitor the actions of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concerning matters of misconduct.</w:t>
      </w:r>
    </w:p>
    <w:p w14:paraId="2F9878FC"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XVI</w:t>
      </w:r>
      <w:r w:rsidRPr="000F60AF">
        <w:rPr>
          <w:rFonts w:ascii="Verdana" w:eastAsia="Times New Roman" w:hAnsi="Verdana" w:cs="Times New Roman"/>
          <w:b/>
          <w:bCs/>
          <w:caps/>
          <w:color w:val="FF0000"/>
          <w:kern w:val="36"/>
          <w:sz w:val="21"/>
          <w:szCs w:val="21"/>
        </w:rPr>
        <w:br/>
        <w:t>FINANCIAL ACCOUNTABILITY</w:t>
      </w:r>
    </w:p>
    <w:p w14:paraId="076626B4"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The Treasurer will provide the General Membership with a simple to read financial report to be published each year in the first quarterly publication of the Patrolling Magazine and at the General Membership meeting during scheduled reunions. Any items listed under miscellaneous, will be spelled out in full, in an enclosure, annex, or tab, to the report. The Treasurer will present a Financial State of the Association at the General Membership meeting.</w:t>
      </w:r>
    </w:p>
    <w:p w14:paraId="74E781FB"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xml:space="preserve"> The Treasurer will provide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with copies of a simple to read financial report, quarterly by e-mail media. Any items listed under miscellaneous will be described in full in an enclosure, annex, or tab to the report.</w:t>
      </w:r>
    </w:p>
    <w:p w14:paraId="70727C08"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xml:space="preserve"> The Treasurer will establish accounts into which all receipts will be deposited promptly. Whenever the balance of such account is greater than $3,500.00, the Secretary shall inform members of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w:t>
      </w:r>
    </w:p>
    <w:p w14:paraId="730D36DD"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lastRenderedPageBreak/>
        <w:t>SECTION 4:</w:t>
      </w:r>
      <w:r w:rsidRPr="000F60AF">
        <w:rPr>
          <w:rFonts w:ascii="Arial" w:eastAsia="Times New Roman" w:hAnsi="Arial" w:cs="Arial"/>
          <w:color w:val="000000"/>
          <w:sz w:val="24"/>
          <w:szCs w:val="24"/>
        </w:rPr>
        <w:t> The Treasurer will organize procedures for the authentication of all checks drawn against the Association's accounts or funds, or the transfer of any assets from one account or fund to another.</w:t>
      </w:r>
    </w:p>
    <w:p w14:paraId="5CFEB525"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w:t>
      </w:r>
      <w:r w:rsidRPr="000F60AF">
        <w:rPr>
          <w:rFonts w:ascii="Arial" w:eastAsia="Times New Roman" w:hAnsi="Arial" w:cs="Arial"/>
          <w:color w:val="000000"/>
          <w:sz w:val="24"/>
          <w:szCs w:val="24"/>
        </w:rPr>
        <w:t> The Treasurer will ensure that the President, Vice-President, Secretary and Treasurer are registered as signatories on all Association accounts.</w:t>
      </w:r>
    </w:p>
    <w:p w14:paraId="327825D5"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6:</w:t>
      </w:r>
      <w:r w:rsidRPr="000F60AF">
        <w:rPr>
          <w:rFonts w:ascii="Arial" w:eastAsia="Times New Roman" w:hAnsi="Arial" w:cs="Arial"/>
          <w:color w:val="000000"/>
          <w:sz w:val="24"/>
          <w:szCs w:val="24"/>
        </w:rPr>
        <w:t> The Secretary will ensure that the Treasurer and the Secretary are 'Bonded' by a reputable bonding service specifically as Officers of the 75th Ranger Regiment Association regardless of any other bonding service they may possess. The Secretary will maintain this documentation on file at all times and ensure that adequate bonding is renewed in a timely manner.</w:t>
      </w:r>
    </w:p>
    <w:p w14:paraId="46502A9B"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7:</w:t>
      </w:r>
      <w:r w:rsidRPr="000F60AF">
        <w:rPr>
          <w:rFonts w:ascii="Arial" w:eastAsia="Times New Roman" w:hAnsi="Arial" w:cs="Arial"/>
          <w:color w:val="000000"/>
          <w:sz w:val="24"/>
          <w:szCs w:val="24"/>
        </w:rPr>
        <w:t> The Association Secretary in coordination with the Treasurer will ensure that a 'Financial Review' is conducted of the Association financial records prior to each scheduled Association reunion. This financial review will be conducted by a separate entity other than the Chief Financial Officer. This financial review will be presented to the Board of Directors by the Association Secretary.</w:t>
      </w:r>
    </w:p>
    <w:p w14:paraId="0C7F4811"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XVII</w:t>
      </w:r>
      <w:r w:rsidRPr="000F60AF">
        <w:rPr>
          <w:rFonts w:ascii="Verdana" w:eastAsia="Times New Roman" w:hAnsi="Verdana" w:cs="Times New Roman"/>
          <w:b/>
          <w:bCs/>
          <w:caps/>
          <w:color w:val="FF0000"/>
          <w:kern w:val="36"/>
          <w:sz w:val="21"/>
          <w:szCs w:val="21"/>
        </w:rPr>
        <w:br/>
        <w:t>FINANCIAL</w:t>
      </w:r>
    </w:p>
    <w:p w14:paraId="09FC59CB"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xml:space="preserve"> The guiding principle for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is to ensure the financial integrity of the Association. Accomplishment of that principle will be done through preserving capital, ensuring the budget is balanced each year, accumulating sufficient funds to meet annual expenditures from dividends and interest earned from invested capital. All accounts in the name of the 75th Ranger Regiment Association shall be insured by the FDIC.</w:t>
      </w:r>
    </w:p>
    <w:p w14:paraId="310D7B44"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A General Operating Fund will be established and maintained for the Association. This fund will consist of all annual dues received, interest earned from monies realized from sale of Association controlled items, income from all interest bearing funds and accounts, contributions and any profit realized from the preceding reunion. Daily operating expenses   of the Association will be met through the General Operating Fund. This fund will be monitored by the Association Vice President, Treasurer, and the Budget Committee.</w:t>
      </w:r>
    </w:p>
    <w:p w14:paraId="6D3EB438"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A Reunion Operating Fund will be established and maintained for the Association. This fund shall consist of all monies donated or otherwise contributed to the Association, monies collected from vendors, interest and other sources, to meet budgeted costs of the reunion. This fund will be administered by the Secretary, through the Treasurer, and payments may be advanced to the reunion Chairman upon presentment of justifiable expenses and bills. This fund will be monitored by the President, Treasurer, and the Budget Committee.</w:t>
      </w:r>
    </w:p>
    <w:p w14:paraId="1994C45A"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lastRenderedPageBreak/>
        <w:t>SECTION 4:</w:t>
      </w:r>
      <w:r w:rsidRPr="000F60AF">
        <w:rPr>
          <w:rFonts w:ascii="Arial" w:eastAsia="Times New Roman" w:hAnsi="Arial" w:cs="Arial"/>
          <w:color w:val="000000"/>
          <w:sz w:val="24"/>
          <w:szCs w:val="24"/>
        </w:rPr>
        <w:t> </w:t>
      </w:r>
      <w:proofErr w:type="gramStart"/>
      <w:r w:rsidRPr="000F60AF">
        <w:rPr>
          <w:rFonts w:ascii="Arial" w:eastAsia="Times New Roman" w:hAnsi="Arial" w:cs="Arial"/>
          <w:color w:val="000000"/>
          <w:sz w:val="24"/>
          <w:szCs w:val="24"/>
        </w:rPr>
        <w:t>A</w:t>
      </w:r>
      <w:proofErr w:type="gramEnd"/>
      <w:r w:rsidRPr="000F60AF">
        <w:rPr>
          <w:rFonts w:ascii="Arial" w:eastAsia="Times New Roman" w:hAnsi="Arial" w:cs="Arial"/>
          <w:color w:val="000000"/>
          <w:sz w:val="24"/>
          <w:szCs w:val="24"/>
        </w:rPr>
        <w:t xml:space="preserve"> interest-bearing savings account will be used to provide and maintain a reserve for the Association to meet contingencies, and to hold funds programmed for pre-reunion advances to reunion Chairmen. This account will be an item of interest for the Budget Committee and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w:t>
      </w:r>
    </w:p>
    <w:p w14:paraId="7B3D7BD8"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XVIII</w:t>
      </w:r>
      <w:r w:rsidRPr="000F60AF">
        <w:rPr>
          <w:rFonts w:ascii="Verdana" w:eastAsia="Times New Roman" w:hAnsi="Verdana" w:cs="Times New Roman"/>
          <w:b/>
          <w:bCs/>
          <w:caps/>
          <w:color w:val="FF0000"/>
          <w:kern w:val="36"/>
          <w:sz w:val="21"/>
          <w:szCs w:val="21"/>
        </w:rPr>
        <w:br/>
        <w:t>DUES</w:t>
      </w:r>
    </w:p>
    <w:p w14:paraId="00C514CB"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The fiscal year for the Association will be the calendar year from 1 July of the current year through 30 June of the next year.</w:t>
      </w:r>
    </w:p>
    <w:p w14:paraId="23BB6506"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xml:space="preserve"> Annual dues are part of the responsibility and privilege of being a member.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is responsible for determining the amount of dues required annually. The dues may be raised or lowered by a majority vote of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followed by the General Membership confirmation.</w:t>
      </w:r>
    </w:p>
    <w:p w14:paraId="671F5046"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xml:space="preserve"> Annual membership dues rate, if changed by the Board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Directors, shall take effect on the first day of the new membership year (1 July), following announcement of the change published in the Patrolling Magazine.</w:t>
      </w:r>
    </w:p>
    <w:p w14:paraId="37578282"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xml:space="preserve"> Members who are delinquent in paying their dues, after being sent a notice of bad standing by the Secretary, will be dropped from the rolls thirty (30) days after the notice is sent, unless such </w:t>
      </w:r>
      <w:proofErr w:type="spellStart"/>
      <w:r w:rsidRPr="000F60AF">
        <w:rPr>
          <w:rFonts w:ascii="Arial" w:eastAsia="Times New Roman" w:hAnsi="Arial" w:cs="Arial"/>
          <w:color w:val="000000"/>
          <w:sz w:val="24"/>
          <w:szCs w:val="24"/>
        </w:rPr>
        <w:t>members</w:t>
      </w:r>
      <w:proofErr w:type="spellEnd"/>
      <w:r w:rsidRPr="000F60AF">
        <w:rPr>
          <w:rFonts w:ascii="Arial" w:eastAsia="Times New Roman" w:hAnsi="Arial" w:cs="Arial"/>
          <w:color w:val="000000"/>
          <w:sz w:val="24"/>
          <w:szCs w:val="24"/>
        </w:rPr>
        <w:t xml:space="preserve"> dues are waived in accordance with ARTICLE VII, SECTION 7 of these Bylaws.</w:t>
      </w:r>
    </w:p>
    <w:p w14:paraId="333674C4"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t>ARTICLE XIX</w:t>
      </w:r>
      <w:r w:rsidRPr="000F60AF">
        <w:rPr>
          <w:rFonts w:ascii="Verdana" w:eastAsia="Times New Roman" w:hAnsi="Verdana" w:cs="Times New Roman"/>
          <w:b/>
          <w:bCs/>
          <w:caps/>
          <w:color w:val="FF0000"/>
          <w:kern w:val="36"/>
          <w:sz w:val="21"/>
          <w:szCs w:val="21"/>
        </w:rPr>
        <w:br/>
        <w:t>PARLIAMENTARY PRACTICES</w:t>
      </w:r>
    </w:p>
    <w:p w14:paraId="4B2A5E3E"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Special and General Membership meetings will be conducted in accordance with generally accepted practices as in Robert's Rules of Order, Newly Revised (current) Edition.</w:t>
      </w:r>
    </w:p>
    <w:p w14:paraId="336E3E9A"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There are no provisions for suspending any portion or part of these Bylaws.</w:t>
      </w:r>
    </w:p>
    <w:p w14:paraId="276457C3"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xml:space="preserve"> Any conflicts in, or ambiguities between these By-Laws and Robert's Rules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Order will be judged in favor of these Bylaws. Any conflicts in, or ambiguities not covered in these Bylaws will be referred to Robert's Rules </w:t>
      </w:r>
      <w:proofErr w:type="gramStart"/>
      <w:r w:rsidRPr="000F60AF">
        <w:rPr>
          <w:rFonts w:ascii="Arial" w:eastAsia="Times New Roman" w:hAnsi="Arial" w:cs="Arial"/>
          <w:color w:val="000000"/>
          <w:sz w:val="24"/>
          <w:szCs w:val="24"/>
        </w:rPr>
        <w:t>Of</w:t>
      </w:r>
      <w:proofErr w:type="gramEnd"/>
      <w:r w:rsidRPr="000F60AF">
        <w:rPr>
          <w:rFonts w:ascii="Arial" w:eastAsia="Times New Roman" w:hAnsi="Arial" w:cs="Arial"/>
          <w:color w:val="000000"/>
          <w:sz w:val="24"/>
          <w:szCs w:val="24"/>
        </w:rPr>
        <w:t xml:space="preserve"> Order for resolution. Any conflicts surfaced in these Bylaws are to be interpreted in favor of the greater majority of the membership, instead of the minority and with prudent consideration for the best interests of the Association and its members being the primary factor controlling all actions under these Bylaws.</w:t>
      </w:r>
    </w:p>
    <w:p w14:paraId="4F87A80F"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These Bylaws may be amended in accordance with ARTICLE X, SECTION 4 of these Bylaws.</w:t>
      </w:r>
    </w:p>
    <w:p w14:paraId="22472796" w14:textId="77777777" w:rsidR="000F60AF" w:rsidRPr="000F60AF" w:rsidRDefault="000F60AF" w:rsidP="000F60AF">
      <w:pPr>
        <w:spacing w:before="100" w:beforeAutospacing="1" w:after="100" w:afterAutospacing="1" w:line="240" w:lineRule="auto"/>
        <w:outlineLvl w:val="0"/>
        <w:rPr>
          <w:rFonts w:ascii="Verdana" w:eastAsia="Times New Roman" w:hAnsi="Verdana" w:cs="Times New Roman"/>
          <w:b/>
          <w:bCs/>
          <w:caps/>
          <w:color w:val="FF0000"/>
          <w:kern w:val="36"/>
          <w:sz w:val="21"/>
          <w:szCs w:val="21"/>
        </w:rPr>
      </w:pPr>
      <w:r w:rsidRPr="000F60AF">
        <w:rPr>
          <w:rFonts w:ascii="Verdana" w:eastAsia="Times New Roman" w:hAnsi="Verdana" w:cs="Times New Roman"/>
          <w:b/>
          <w:bCs/>
          <w:caps/>
          <w:color w:val="FF0000"/>
          <w:kern w:val="36"/>
          <w:sz w:val="21"/>
          <w:szCs w:val="21"/>
        </w:rPr>
        <w:lastRenderedPageBreak/>
        <w:t>ARTICLE XX</w:t>
      </w:r>
      <w:r w:rsidRPr="000F60AF">
        <w:rPr>
          <w:rFonts w:ascii="Verdana" w:eastAsia="Times New Roman" w:hAnsi="Verdana" w:cs="Times New Roman"/>
          <w:b/>
          <w:bCs/>
          <w:caps/>
          <w:color w:val="FF0000"/>
          <w:kern w:val="36"/>
          <w:sz w:val="21"/>
          <w:szCs w:val="21"/>
        </w:rPr>
        <w:br/>
        <w:t>AUTHENICATION</w:t>
      </w:r>
    </w:p>
    <w:p w14:paraId="1EC65AB2"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1:</w:t>
      </w:r>
      <w:r w:rsidRPr="000F60AF">
        <w:rPr>
          <w:rFonts w:ascii="Arial" w:eastAsia="Times New Roman" w:hAnsi="Arial" w:cs="Arial"/>
          <w:color w:val="000000"/>
          <w:sz w:val="24"/>
          <w:szCs w:val="24"/>
        </w:rPr>
        <w:t> Approved by unanimous vote of the assembled members at the Ironworks Trade and Convention center, Columbus, Georgia, on July 27, 1988.</w:t>
      </w:r>
      <w:r w:rsidRPr="000F60AF">
        <w:rPr>
          <w:rFonts w:ascii="Arial" w:eastAsia="Times New Roman" w:hAnsi="Arial" w:cs="Arial"/>
          <w:color w:val="000000"/>
          <w:sz w:val="24"/>
          <w:szCs w:val="24"/>
        </w:rPr>
        <w:br/>
        <w:t>Official:</w:t>
      </w:r>
      <w:r w:rsidRPr="000F60AF">
        <w:rPr>
          <w:rFonts w:ascii="Arial" w:eastAsia="Times New Roman" w:hAnsi="Arial" w:cs="Arial"/>
          <w:color w:val="000000"/>
          <w:sz w:val="24"/>
          <w:szCs w:val="24"/>
        </w:rPr>
        <w:br/>
        <w:t>By order of the president</w:t>
      </w:r>
      <w:r w:rsidRPr="000F60AF">
        <w:rPr>
          <w:rFonts w:ascii="Arial" w:eastAsia="Times New Roman" w:hAnsi="Arial" w:cs="Arial"/>
          <w:color w:val="000000"/>
          <w:sz w:val="24"/>
          <w:szCs w:val="24"/>
        </w:rPr>
        <w:br/>
        <w:t>Robert P. Gilbert - President</w:t>
      </w:r>
    </w:p>
    <w:p w14:paraId="3A9210CB"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2:</w:t>
      </w:r>
      <w:r w:rsidRPr="000F60AF">
        <w:rPr>
          <w:rFonts w:ascii="Arial" w:eastAsia="Times New Roman" w:hAnsi="Arial" w:cs="Arial"/>
          <w:color w:val="000000"/>
          <w:sz w:val="24"/>
          <w:szCs w:val="24"/>
        </w:rPr>
        <w:t> Amended by the membership under the rules for changes to the Constitution and By-Laws (article ix, para 3b) by written ballot and approved at the General Membership meeting in Tacoma, Washington on June 26, 1996.</w:t>
      </w:r>
      <w:r w:rsidRPr="000F60AF">
        <w:rPr>
          <w:rFonts w:ascii="Arial" w:eastAsia="Times New Roman" w:hAnsi="Arial" w:cs="Arial"/>
          <w:color w:val="000000"/>
          <w:sz w:val="24"/>
          <w:szCs w:val="24"/>
        </w:rPr>
        <w:br/>
        <w:t>Official:</w:t>
      </w:r>
      <w:r w:rsidRPr="000F60AF">
        <w:rPr>
          <w:rFonts w:ascii="Arial" w:eastAsia="Times New Roman" w:hAnsi="Arial" w:cs="Arial"/>
          <w:color w:val="000000"/>
          <w:sz w:val="24"/>
          <w:szCs w:val="24"/>
        </w:rPr>
        <w:br/>
        <w:t>By order of the president</w:t>
      </w:r>
      <w:r w:rsidRPr="000F60AF">
        <w:rPr>
          <w:rFonts w:ascii="Arial" w:eastAsia="Times New Roman" w:hAnsi="Arial" w:cs="Arial"/>
          <w:color w:val="000000"/>
          <w:sz w:val="24"/>
          <w:szCs w:val="24"/>
        </w:rPr>
        <w:br/>
        <w:t>Roy E. Barley - President</w:t>
      </w:r>
    </w:p>
    <w:p w14:paraId="109B0315"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3:</w:t>
      </w:r>
      <w:r w:rsidRPr="000F60AF">
        <w:rPr>
          <w:rFonts w:ascii="Arial" w:eastAsia="Times New Roman" w:hAnsi="Arial" w:cs="Arial"/>
          <w:color w:val="000000"/>
          <w:sz w:val="24"/>
          <w:szCs w:val="24"/>
        </w:rPr>
        <w:t> Amended by the membership under the rules for changes to the Constitution and By-Laws (article ix, para 3b) by written ballot and approved at the General Membership meeting in Columbus, Georgia on July 11, 2002.</w:t>
      </w:r>
      <w:r w:rsidRPr="000F60AF">
        <w:rPr>
          <w:rFonts w:ascii="Arial" w:eastAsia="Times New Roman" w:hAnsi="Arial" w:cs="Arial"/>
          <w:color w:val="000000"/>
          <w:sz w:val="24"/>
          <w:szCs w:val="24"/>
        </w:rPr>
        <w:br/>
        <w:t>Official:</w:t>
      </w:r>
      <w:r w:rsidRPr="000F60AF">
        <w:rPr>
          <w:rFonts w:ascii="Arial" w:eastAsia="Times New Roman" w:hAnsi="Arial" w:cs="Arial"/>
          <w:color w:val="000000"/>
          <w:sz w:val="24"/>
          <w:szCs w:val="24"/>
        </w:rPr>
        <w:br/>
        <w:t>By order of the president</w:t>
      </w:r>
      <w:r w:rsidRPr="000F60AF">
        <w:rPr>
          <w:rFonts w:ascii="Arial" w:eastAsia="Times New Roman" w:hAnsi="Arial" w:cs="Arial"/>
          <w:color w:val="000000"/>
          <w:sz w:val="24"/>
          <w:szCs w:val="24"/>
        </w:rPr>
        <w:br/>
        <w:t xml:space="preserve">Emmett W. </w:t>
      </w:r>
      <w:proofErr w:type="spellStart"/>
      <w:r w:rsidRPr="000F60AF">
        <w:rPr>
          <w:rFonts w:ascii="Arial" w:eastAsia="Times New Roman" w:hAnsi="Arial" w:cs="Arial"/>
          <w:color w:val="000000"/>
          <w:sz w:val="24"/>
          <w:szCs w:val="24"/>
        </w:rPr>
        <w:t>Hiltibrand</w:t>
      </w:r>
      <w:proofErr w:type="spellEnd"/>
      <w:r w:rsidRPr="000F60AF">
        <w:rPr>
          <w:rFonts w:ascii="Arial" w:eastAsia="Times New Roman" w:hAnsi="Arial" w:cs="Arial"/>
          <w:color w:val="000000"/>
          <w:sz w:val="24"/>
          <w:szCs w:val="24"/>
        </w:rPr>
        <w:t xml:space="preserve"> - President</w:t>
      </w:r>
    </w:p>
    <w:p w14:paraId="25D1ED1C"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4:</w:t>
      </w:r>
      <w:r w:rsidRPr="000F60AF">
        <w:rPr>
          <w:rFonts w:ascii="Arial" w:eastAsia="Times New Roman" w:hAnsi="Arial" w:cs="Arial"/>
          <w:color w:val="000000"/>
          <w:sz w:val="24"/>
          <w:szCs w:val="24"/>
        </w:rPr>
        <w:t> Amended by the membership under the rules for changes to the Constitution and By-Laws (article x, section 3) and approved by unanimous vote of the assembled members at the Holiday Inn, Columbus, Georgia, on June 7, 2005.</w:t>
      </w:r>
      <w:r w:rsidRPr="000F60AF">
        <w:rPr>
          <w:rFonts w:ascii="Arial" w:eastAsia="Times New Roman" w:hAnsi="Arial" w:cs="Arial"/>
          <w:color w:val="000000"/>
          <w:sz w:val="24"/>
          <w:szCs w:val="24"/>
        </w:rPr>
        <w:br/>
        <w:t>Official:</w:t>
      </w:r>
      <w:r w:rsidRPr="000F60AF">
        <w:rPr>
          <w:rFonts w:ascii="Arial" w:eastAsia="Times New Roman" w:hAnsi="Arial" w:cs="Arial"/>
          <w:color w:val="000000"/>
          <w:sz w:val="24"/>
          <w:szCs w:val="24"/>
        </w:rPr>
        <w:br/>
        <w:t>By order of the president</w:t>
      </w:r>
      <w:r w:rsidRPr="000F60AF">
        <w:rPr>
          <w:rFonts w:ascii="Arial" w:eastAsia="Times New Roman" w:hAnsi="Arial" w:cs="Arial"/>
          <w:color w:val="000000"/>
          <w:sz w:val="24"/>
          <w:szCs w:val="24"/>
        </w:rPr>
        <w:br/>
        <w:t>Stephen C. Crabtree – President</w:t>
      </w:r>
    </w:p>
    <w:p w14:paraId="018212A8" w14:textId="77777777" w:rsidR="000F60AF" w:rsidRP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5: </w:t>
      </w:r>
      <w:r w:rsidRPr="000F60AF">
        <w:rPr>
          <w:rFonts w:ascii="Arial" w:eastAsia="Times New Roman" w:hAnsi="Arial" w:cs="Arial"/>
          <w:color w:val="000000"/>
          <w:sz w:val="24"/>
          <w:szCs w:val="24"/>
        </w:rPr>
        <w:t>Amended by the membership under the rules for changes to the Constitution and By-Laws (articles ix, para 3b) by written ballot and approved at the General Membership meeting in Columbus, Georgia on June 27, 2015.</w:t>
      </w:r>
      <w:r w:rsidRPr="000F60AF">
        <w:rPr>
          <w:rFonts w:ascii="Arial" w:eastAsia="Times New Roman" w:hAnsi="Arial" w:cs="Arial"/>
          <w:color w:val="000000"/>
          <w:sz w:val="24"/>
          <w:szCs w:val="24"/>
        </w:rPr>
        <w:br/>
        <w:t>Official:</w:t>
      </w:r>
      <w:r w:rsidRPr="000F60AF">
        <w:rPr>
          <w:rFonts w:ascii="Arial" w:eastAsia="Times New Roman" w:hAnsi="Arial" w:cs="Arial"/>
          <w:color w:val="000000"/>
          <w:sz w:val="24"/>
          <w:szCs w:val="24"/>
        </w:rPr>
        <w:br/>
        <w:t>By order of the president William T. Anton - President</w:t>
      </w:r>
    </w:p>
    <w:p w14:paraId="76127572" w14:textId="77777777" w:rsidR="000F60AF" w:rsidRDefault="000F60AF" w:rsidP="000F60AF">
      <w:pPr>
        <w:spacing w:after="100" w:afterAutospacing="1" w:line="240" w:lineRule="auto"/>
        <w:rPr>
          <w:rFonts w:ascii="Arial" w:eastAsia="Times New Roman" w:hAnsi="Arial" w:cs="Arial"/>
          <w:color w:val="000000"/>
          <w:sz w:val="24"/>
          <w:szCs w:val="24"/>
        </w:rPr>
      </w:pPr>
      <w:r w:rsidRPr="000F60AF">
        <w:rPr>
          <w:rFonts w:ascii="Arial" w:eastAsia="Times New Roman" w:hAnsi="Arial" w:cs="Arial"/>
          <w:b/>
          <w:bCs/>
          <w:color w:val="000000"/>
          <w:sz w:val="24"/>
          <w:szCs w:val="24"/>
        </w:rPr>
        <w:t>SECTION 6:</w:t>
      </w:r>
      <w:r w:rsidRPr="000F60AF">
        <w:rPr>
          <w:rFonts w:ascii="Arial" w:eastAsia="Times New Roman" w:hAnsi="Arial" w:cs="Arial"/>
          <w:color w:val="000000"/>
          <w:sz w:val="24"/>
          <w:szCs w:val="24"/>
        </w:rPr>
        <w:t> Amended by the membership under the rules for changes to the Constitution and By-Laws (article ix, section 3b) by written ballot and approved at the General Membership meeting in Columbus, Georgia on June 27, 2017</w:t>
      </w:r>
      <w:r w:rsidRPr="000F60AF">
        <w:rPr>
          <w:rFonts w:ascii="Arial" w:eastAsia="Times New Roman" w:hAnsi="Arial" w:cs="Arial"/>
          <w:color w:val="000000"/>
          <w:sz w:val="24"/>
          <w:szCs w:val="24"/>
        </w:rPr>
        <w:br/>
        <w:t>Official:</w:t>
      </w:r>
      <w:r w:rsidRPr="000F60AF">
        <w:rPr>
          <w:rFonts w:ascii="Arial" w:eastAsia="Times New Roman" w:hAnsi="Arial" w:cs="Arial"/>
          <w:color w:val="000000"/>
          <w:sz w:val="24"/>
          <w:szCs w:val="24"/>
        </w:rPr>
        <w:br/>
        <w:t>By order of the president</w:t>
      </w:r>
      <w:r w:rsidRPr="000F60AF">
        <w:rPr>
          <w:rFonts w:ascii="Arial" w:eastAsia="Times New Roman" w:hAnsi="Arial" w:cs="Arial"/>
          <w:color w:val="000000"/>
          <w:sz w:val="24"/>
          <w:szCs w:val="24"/>
        </w:rPr>
        <w:br/>
        <w:t>Richard S. Barela – President</w:t>
      </w:r>
    </w:p>
    <w:p w14:paraId="08CD794C" w14:textId="77777777" w:rsidR="00267384" w:rsidRPr="00267384" w:rsidRDefault="00267384" w:rsidP="00267384">
      <w:pPr>
        <w:pStyle w:val="NoSpacing"/>
        <w:rPr>
          <w:rFonts w:ascii="Arial" w:hAnsi="Arial" w:cs="Arial"/>
          <w:sz w:val="24"/>
          <w:szCs w:val="24"/>
        </w:rPr>
      </w:pPr>
      <w:r w:rsidRPr="00267384">
        <w:rPr>
          <w:rFonts w:ascii="Arial" w:hAnsi="Arial" w:cs="Arial"/>
          <w:b/>
          <w:bCs/>
          <w:sz w:val="24"/>
          <w:szCs w:val="24"/>
        </w:rPr>
        <w:t>SECTION 7</w:t>
      </w:r>
      <w:r w:rsidRPr="00267384">
        <w:rPr>
          <w:rFonts w:ascii="Arial" w:hAnsi="Arial" w:cs="Arial"/>
          <w:sz w:val="24"/>
          <w:szCs w:val="24"/>
        </w:rPr>
        <w:t>: Amended by the membership under the rules for changes to the Constitution and By-Laws (article ix, section 3b) by written ballot and approved at the General Membership meeting in Phenix City, Al on July 23, 2021</w:t>
      </w:r>
      <w:r w:rsidRPr="00267384">
        <w:rPr>
          <w:rFonts w:ascii="Arial" w:hAnsi="Arial" w:cs="Arial"/>
          <w:sz w:val="24"/>
          <w:szCs w:val="24"/>
        </w:rPr>
        <w:br/>
      </w:r>
      <w:r w:rsidRPr="00267384">
        <w:rPr>
          <w:rFonts w:ascii="Arial" w:hAnsi="Arial" w:cs="Arial"/>
          <w:sz w:val="24"/>
          <w:szCs w:val="24"/>
        </w:rPr>
        <w:lastRenderedPageBreak/>
        <w:t>Official:</w:t>
      </w:r>
      <w:r w:rsidRPr="00267384">
        <w:rPr>
          <w:rFonts w:ascii="Arial" w:hAnsi="Arial" w:cs="Arial"/>
          <w:sz w:val="24"/>
          <w:szCs w:val="24"/>
        </w:rPr>
        <w:br/>
        <w:t>By order of the president</w:t>
      </w:r>
    </w:p>
    <w:p w14:paraId="4DB30C89" w14:textId="77777777" w:rsidR="00267384" w:rsidRDefault="00267384" w:rsidP="00267384">
      <w:pPr>
        <w:pStyle w:val="NoSpacing"/>
        <w:rPr>
          <w:rFonts w:ascii="Arial" w:hAnsi="Arial" w:cs="Arial"/>
          <w:sz w:val="24"/>
          <w:szCs w:val="24"/>
        </w:rPr>
      </w:pPr>
      <w:r w:rsidRPr="00267384">
        <w:rPr>
          <w:rFonts w:ascii="Arial" w:hAnsi="Arial" w:cs="Arial"/>
          <w:sz w:val="24"/>
          <w:szCs w:val="24"/>
        </w:rPr>
        <w:t>Stephen O. Johnson, President</w:t>
      </w:r>
    </w:p>
    <w:p w14:paraId="3B1B3765" w14:textId="77777777" w:rsidR="005D6DD6" w:rsidRDefault="005D6DD6" w:rsidP="00267384">
      <w:pPr>
        <w:pStyle w:val="NoSpacing"/>
        <w:rPr>
          <w:rFonts w:ascii="Arial" w:hAnsi="Arial" w:cs="Arial"/>
          <w:sz w:val="24"/>
          <w:szCs w:val="24"/>
        </w:rPr>
      </w:pPr>
    </w:p>
    <w:p w14:paraId="58A033F1" w14:textId="6AB26C20" w:rsidR="005D6DD6" w:rsidRPr="00267384" w:rsidRDefault="005D6DD6" w:rsidP="005D6DD6">
      <w:pPr>
        <w:pStyle w:val="NoSpacing"/>
        <w:rPr>
          <w:rFonts w:ascii="Arial" w:hAnsi="Arial" w:cs="Arial"/>
          <w:sz w:val="24"/>
          <w:szCs w:val="24"/>
        </w:rPr>
      </w:pPr>
      <w:r w:rsidRPr="00267384">
        <w:rPr>
          <w:rFonts w:ascii="Arial" w:hAnsi="Arial" w:cs="Arial"/>
          <w:b/>
          <w:bCs/>
          <w:sz w:val="24"/>
          <w:szCs w:val="24"/>
        </w:rPr>
        <w:t xml:space="preserve">SECTION </w:t>
      </w:r>
      <w:r>
        <w:rPr>
          <w:rFonts w:ascii="Arial" w:hAnsi="Arial" w:cs="Arial"/>
          <w:b/>
          <w:bCs/>
          <w:sz w:val="24"/>
          <w:szCs w:val="24"/>
        </w:rPr>
        <w:t>8</w:t>
      </w:r>
      <w:r w:rsidRPr="00267384">
        <w:rPr>
          <w:rFonts w:ascii="Arial" w:hAnsi="Arial" w:cs="Arial"/>
          <w:sz w:val="24"/>
          <w:szCs w:val="24"/>
        </w:rPr>
        <w:t xml:space="preserve">: Amended by the membership under the rules for changes to the Constitution and By-Laws (article ix, section 3b) by written </w:t>
      </w:r>
      <w:r>
        <w:rPr>
          <w:rFonts w:ascii="Arial" w:hAnsi="Arial" w:cs="Arial"/>
          <w:sz w:val="24"/>
          <w:szCs w:val="24"/>
        </w:rPr>
        <w:t xml:space="preserve">and electronic </w:t>
      </w:r>
      <w:r w:rsidRPr="00267384">
        <w:rPr>
          <w:rFonts w:ascii="Arial" w:hAnsi="Arial" w:cs="Arial"/>
          <w:sz w:val="24"/>
          <w:szCs w:val="24"/>
        </w:rPr>
        <w:t>ballot</w:t>
      </w:r>
      <w:r>
        <w:rPr>
          <w:rFonts w:ascii="Arial" w:hAnsi="Arial" w:cs="Arial"/>
          <w:sz w:val="24"/>
          <w:szCs w:val="24"/>
        </w:rPr>
        <w:t>, completed January 31, 2025.</w:t>
      </w:r>
      <w:r w:rsidRPr="00267384">
        <w:rPr>
          <w:rFonts w:ascii="Arial" w:hAnsi="Arial" w:cs="Arial"/>
          <w:sz w:val="24"/>
          <w:szCs w:val="24"/>
        </w:rPr>
        <w:br/>
        <w:t>Official:</w:t>
      </w:r>
      <w:r w:rsidRPr="00267384">
        <w:rPr>
          <w:rFonts w:ascii="Arial" w:hAnsi="Arial" w:cs="Arial"/>
          <w:sz w:val="24"/>
          <w:szCs w:val="24"/>
        </w:rPr>
        <w:br/>
        <w:t>By order of the president</w:t>
      </w:r>
    </w:p>
    <w:p w14:paraId="14F59612" w14:textId="1AC2FE4B" w:rsidR="005D6DD6" w:rsidRPr="00267384" w:rsidRDefault="005D6DD6" w:rsidP="005D6DD6">
      <w:pPr>
        <w:pStyle w:val="NoSpacing"/>
        <w:rPr>
          <w:rFonts w:ascii="Arial" w:hAnsi="Arial" w:cs="Arial"/>
          <w:sz w:val="24"/>
          <w:szCs w:val="24"/>
        </w:rPr>
      </w:pPr>
      <w:r>
        <w:rPr>
          <w:rFonts w:ascii="Arial" w:hAnsi="Arial" w:cs="Arial"/>
          <w:sz w:val="24"/>
          <w:szCs w:val="24"/>
        </w:rPr>
        <w:t>Arthur F. Attaway</w:t>
      </w:r>
      <w:r w:rsidRPr="00267384">
        <w:rPr>
          <w:rFonts w:ascii="Arial" w:hAnsi="Arial" w:cs="Arial"/>
          <w:sz w:val="24"/>
          <w:szCs w:val="24"/>
        </w:rPr>
        <w:t>, President</w:t>
      </w:r>
    </w:p>
    <w:p w14:paraId="2248A9A0" w14:textId="77777777" w:rsidR="005D6DD6" w:rsidRPr="00267384" w:rsidRDefault="005D6DD6" w:rsidP="00267384">
      <w:pPr>
        <w:pStyle w:val="NoSpacing"/>
        <w:rPr>
          <w:rFonts w:ascii="Arial" w:hAnsi="Arial" w:cs="Arial"/>
          <w:sz w:val="24"/>
          <w:szCs w:val="24"/>
        </w:rPr>
      </w:pPr>
    </w:p>
    <w:p w14:paraId="219EBA0B" w14:textId="77777777" w:rsidR="00267384" w:rsidRPr="00267384" w:rsidRDefault="00267384" w:rsidP="000F60AF">
      <w:pPr>
        <w:spacing w:after="100" w:afterAutospacing="1" w:line="240" w:lineRule="auto"/>
        <w:rPr>
          <w:rFonts w:ascii="Arial" w:eastAsia="Times New Roman" w:hAnsi="Arial" w:cs="Arial"/>
          <w:color w:val="000000"/>
          <w:sz w:val="24"/>
          <w:szCs w:val="24"/>
        </w:rPr>
      </w:pPr>
    </w:p>
    <w:p w14:paraId="3D307C05" w14:textId="77777777" w:rsidR="00D26B8F" w:rsidRPr="00267384" w:rsidRDefault="000F60AF" w:rsidP="000F60AF">
      <w:pPr>
        <w:rPr>
          <w:rFonts w:ascii="Arial" w:hAnsi="Arial" w:cs="Arial"/>
          <w:sz w:val="24"/>
          <w:szCs w:val="24"/>
        </w:rPr>
      </w:pPr>
      <w:r w:rsidRPr="00267384">
        <w:rPr>
          <w:rFonts w:ascii="Arial" w:eastAsia="Times New Roman" w:hAnsi="Arial" w:cs="Arial"/>
          <w:color w:val="000000"/>
          <w:sz w:val="24"/>
          <w:szCs w:val="24"/>
        </w:rPr>
        <w:t>PDF copy for download </w:t>
      </w:r>
      <w:hyperlink r:id="rId11" w:tgtFrame="new" w:history="1">
        <w:r w:rsidRPr="00267384">
          <w:rPr>
            <w:rFonts w:ascii="Arial" w:eastAsia="Times New Roman" w:hAnsi="Arial" w:cs="Arial"/>
            <w:color w:val="6E6C64"/>
            <w:sz w:val="24"/>
            <w:szCs w:val="24"/>
            <w:u w:val="single"/>
          </w:rPr>
          <w:t>here</w:t>
        </w:r>
      </w:hyperlink>
      <w:r w:rsidRPr="00267384">
        <w:rPr>
          <w:rFonts w:ascii="Arial" w:eastAsia="Times New Roman" w:hAnsi="Arial" w:cs="Arial"/>
          <w:color w:val="000000"/>
          <w:sz w:val="24"/>
          <w:szCs w:val="24"/>
        </w:rPr>
        <w:t> </w:t>
      </w:r>
    </w:p>
    <w:p w14:paraId="4857DECF" w14:textId="77777777" w:rsidR="00267384" w:rsidRPr="000F60AF" w:rsidRDefault="00267384"/>
    <w:p w14:paraId="784E3CC8" w14:textId="77777777" w:rsidR="005D6DD6" w:rsidRPr="000F60AF" w:rsidRDefault="005D6DD6"/>
    <w:sectPr w:rsidR="005D6DD6" w:rsidRPr="000F60A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Sove" w:date="2024-08-05T14:37:00Z" w:initials="TS">
    <w:p w14:paraId="1A2E2FDA" w14:textId="7BD1187A" w:rsidR="000668F3" w:rsidRDefault="000668F3">
      <w:pPr>
        <w:pStyle w:val="CommentText"/>
      </w:pPr>
      <w:r>
        <w:rPr>
          <w:rStyle w:val="CommentReference"/>
        </w:rPr>
        <w:annotationRef/>
      </w:r>
      <w:r>
        <w:t xml:space="preserve">Refer to Proposition </w:t>
      </w:r>
      <w:r w:rsidR="0028050E">
        <w:t>1</w:t>
      </w:r>
    </w:p>
  </w:comment>
  <w:comment w:id="2" w:author="Thomas Sove" w:date="2024-08-04T14:32:00Z" w:initials="TS">
    <w:p w14:paraId="4761CCBF" w14:textId="2F1160DC" w:rsidR="00C8634F" w:rsidRDefault="00C8634F">
      <w:pPr>
        <w:pStyle w:val="CommentText"/>
      </w:pPr>
      <w:r>
        <w:rPr>
          <w:rStyle w:val="CommentReference"/>
        </w:rPr>
        <w:annotationRef/>
      </w:r>
      <w:r>
        <w:t xml:space="preserve">Refer to </w:t>
      </w:r>
      <w:r w:rsidR="00C62B6C">
        <w:t>Summary, Proposition</w:t>
      </w:r>
      <w:r>
        <w:t xml:space="preserve"> 5</w:t>
      </w:r>
    </w:p>
  </w:comment>
  <w:comment w:id="7" w:author="Thomas Sove" w:date="2024-08-04T13:45:00Z" w:initials="TS">
    <w:p w14:paraId="184ADE43" w14:textId="2203BB41" w:rsidR="003B2E22" w:rsidRDefault="003B2E22">
      <w:pPr>
        <w:pStyle w:val="CommentText"/>
      </w:pPr>
      <w:r>
        <w:rPr>
          <w:rStyle w:val="CommentReference"/>
        </w:rPr>
        <w:annotationRef/>
      </w:r>
      <w:r>
        <w:t xml:space="preserve">Refer to </w:t>
      </w:r>
      <w:r w:rsidR="00C62B6C">
        <w:t xml:space="preserve">Summary, Proposition </w:t>
      </w:r>
      <w:r>
        <w:t>3</w:t>
      </w:r>
    </w:p>
  </w:comment>
  <w:comment w:id="10" w:author="Thomas Sove" w:date="2024-11-12T15:23:00Z" w:initials="TS">
    <w:p w14:paraId="47816EFF" w14:textId="4490D93F" w:rsidR="009802B0" w:rsidRDefault="009802B0">
      <w:pPr>
        <w:pStyle w:val="CommentText"/>
      </w:pPr>
      <w:r>
        <w:rPr>
          <w:rStyle w:val="CommentReference"/>
        </w:rPr>
        <w:annotationRef/>
      </w:r>
      <w:r>
        <w:t>See Proposition 4</w:t>
      </w:r>
    </w:p>
  </w:comment>
  <w:comment w:id="11" w:author="Thomas Sove" w:date="2025-03-11T15:46:00Z" w:initials="TS">
    <w:p w14:paraId="7AD7A009" w14:textId="3D237414" w:rsidR="00A80B0C" w:rsidRDefault="00A80B0C">
      <w:pPr>
        <w:pStyle w:val="CommentText"/>
      </w:pPr>
      <w:r>
        <w:rPr>
          <w:rStyle w:val="CommentReference"/>
        </w:rPr>
        <w:annotationRef/>
      </w:r>
    </w:p>
  </w:comment>
  <w:comment w:id="12" w:author="Thomas Sove" w:date="2024-11-12T15:25:00Z" w:initials="TS">
    <w:p w14:paraId="1643395C" w14:textId="5664B6B3" w:rsidR="009802B0" w:rsidRDefault="009802B0">
      <w:pPr>
        <w:pStyle w:val="CommentText"/>
      </w:pPr>
      <w:r>
        <w:rPr>
          <w:rStyle w:val="CommentReference"/>
        </w:rPr>
        <w:annotationRef/>
      </w:r>
      <w:r>
        <w:t>Proposition 5 :  adding b, h-m</w:t>
      </w:r>
    </w:p>
  </w:comment>
  <w:comment w:id="13" w:author="Thomas Sove" w:date="2024-11-12T15:27:00Z" w:initials="TS">
    <w:p w14:paraId="70C1D6B4" w14:textId="5519ECD7" w:rsidR="009802B0" w:rsidRDefault="009802B0">
      <w:pPr>
        <w:pStyle w:val="CommentText"/>
      </w:pPr>
      <w:r>
        <w:rPr>
          <w:rStyle w:val="CommentReference"/>
        </w:rPr>
        <w:annotationRef/>
      </w:r>
      <w:r>
        <w:t>Proposition 6, Election Cycle, adding c &amp; d</w:t>
      </w:r>
    </w:p>
  </w:comment>
  <w:comment w:id="14" w:author="Thomas Sove" w:date="2024-11-12T15:28:00Z" w:initials="TS">
    <w:p w14:paraId="5E9FE0D3" w14:textId="722873A6" w:rsidR="009802B0" w:rsidRDefault="009802B0">
      <w:pPr>
        <w:pStyle w:val="CommentText"/>
      </w:pPr>
      <w:r>
        <w:rPr>
          <w:rStyle w:val="CommentReference"/>
        </w:rPr>
        <w:annotationRef/>
      </w:r>
      <w:r w:rsidR="00776D02">
        <w:rPr>
          <w:rStyle w:val="CommentReference"/>
        </w:rPr>
        <w:t xml:space="preserve">                                                                                                                                                                           Proposition 7, Term Limits, adding e-g</w:t>
      </w:r>
    </w:p>
  </w:comment>
  <w:comment w:id="16" w:author="Thomas Sove" w:date="2024-11-12T15:29:00Z" w:initials="TS">
    <w:p w14:paraId="14E98A96" w14:textId="0787319A" w:rsidR="00776D02" w:rsidRDefault="00776D02">
      <w:pPr>
        <w:pStyle w:val="CommentText"/>
      </w:pPr>
      <w:r>
        <w:rPr>
          <w:rStyle w:val="CommentReference"/>
        </w:rPr>
        <w:annotationRef/>
      </w:r>
      <w:r>
        <w:t>Proposition 5  continued</w:t>
      </w:r>
    </w:p>
  </w:comment>
  <w:comment w:id="17" w:author="Thomas Sove" w:date="2024-11-13T15:23:00Z" w:initials="TS">
    <w:p w14:paraId="134D4883" w14:textId="24A4AA88" w:rsidR="00363A7D" w:rsidRDefault="00363A7D">
      <w:pPr>
        <w:pStyle w:val="CommentText"/>
      </w:pPr>
      <w:r>
        <w:rPr>
          <w:rStyle w:val="CommentReference"/>
        </w:rPr>
        <w:annotationRef/>
      </w:r>
      <w:r>
        <w:t>See Proposition 8</w:t>
      </w:r>
    </w:p>
  </w:comment>
  <w:comment w:id="18" w:author="Thomas Sove" w:date="2024-11-13T15:25:00Z" w:initials="TS">
    <w:p w14:paraId="27099D78" w14:textId="11B428B6" w:rsidR="00363A7D" w:rsidRDefault="00363A7D">
      <w:pPr>
        <w:pStyle w:val="CommentText"/>
      </w:pPr>
      <w:r>
        <w:rPr>
          <w:rStyle w:val="CommentReference"/>
        </w:rPr>
        <w:annotationRef/>
      </w:r>
      <w:r>
        <w:t>Proposition 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2E2FDA" w15:done="1"/>
  <w15:commentEx w15:paraId="4761CCBF" w15:done="1"/>
  <w15:commentEx w15:paraId="184ADE43" w15:done="1"/>
  <w15:commentEx w15:paraId="47816EFF" w15:done="1"/>
  <w15:commentEx w15:paraId="7AD7A009" w15:paraIdParent="47816EFF" w15:done="1"/>
  <w15:commentEx w15:paraId="1643395C" w15:done="1"/>
  <w15:commentEx w15:paraId="70C1D6B4" w15:done="1"/>
  <w15:commentEx w15:paraId="5E9FE0D3" w15:done="1"/>
  <w15:commentEx w15:paraId="14E98A96" w15:done="1"/>
  <w15:commentEx w15:paraId="134D4883" w15:done="1"/>
  <w15:commentEx w15:paraId="27099D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0B93C1" w16cex:dateUtc="2024-08-05T21:37:00Z"/>
  <w16cex:commentExtensible w16cex:durableId="10CF0040" w16cex:dateUtc="2024-08-04T21:32:00Z"/>
  <w16cex:commentExtensible w16cex:durableId="3B4514A7" w16cex:dateUtc="2024-08-04T20:45:00Z"/>
  <w16cex:commentExtensible w16cex:durableId="32EDC8FA" w16cex:dateUtc="2024-11-12T23:23:00Z"/>
  <w16cex:commentExtensible w16cex:durableId="165A79C8" w16cex:dateUtc="2025-03-11T22:46:00Z"/>
  <w16cex:commentExtensible w16cex:durableId="0CFC8637" w16cex:dateUtc="2024-11-12T23:25:00Z"/>
  <w16cex:commentExtensible w16cex:durableId="1E76276C" w16cex:dateUtc="2024-11-12T23:27:00Z"/>
  <w16cex:commentExtensible w16cex:durableId="51300545" w16cex:dateUtc="2024-11-12T23:28:00Z"/>
  <w16cex:commentExtensible w16cex:durableId="27642AB8" w16cex:dateUtc="2024-11-12T23:29:00Z"/>
  <w16cex:commentExtensible w16cex:durableId="25CC9631" w16cex:dateUtc="2024-11-13T23:23:00Z"/>
  <w16cex:commentExtensible w16cex:durableId="36CA3010" w16cex:dateUtc="2024-11-13T2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2E2FDA" w16cid:durableId="230B93C1"/>
  <w16cid:commentId w16cid:paraId="4761CCBF" w16cid:durableId="10CF0040"/>
  <w16cid:commentId w16cid:paraId="184ADE43" w16cid:durableId="3B4514A7"/>
  <w16cid:commentId w16cid:paraId="47816EFF" w16cid:durableId="32EDC8FA"/>
  <w16cid:commentId w16cid:paraId="7AD7A009" w16cid:durableId="165A79C8"/>
  <w16cid:commentId w16cid:paraId="1643395C" w16cid:durableId="0CFC8637"/>
  <w16cid:commentId w16cid:paraId="70C1D6B4" w16cid:durableId="1E76276C"/>
  <w16cid:commentId w16cid:paraId="5E9FE0D3" w16cid:durableId="51300545"/>
  <w16cid:commentId w16cid:paraId="14E98A96" w16cid:durableId="27642AB8"/>
  <w16cid:commentId w16cid:paraId="134D4883" w16cid:durableId="25CC9631"/>
  <w16cid:commentId w16cid:paraId="27099D78" w16cid:durableId="36CA30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48C2" w14:textId="77777777" w:rsidR="009B6E25" w:rsidRDefault="009B6E25" w:rsidP="0091360B">
      <w:pPr>
        <w:spacing w:after="0" w:line="240" w:lineRule="auto"/>
      </w:pPr>
      <w:r>
        <w:separator/>
      </w:r>
    </w:p>
  </w:endnote>
  <w:endnote w:type="continuationSeparator" w:id="0">
    <w:p w14:paraId="62CC0B59" w14:textId="77777777" w:rsidR="009B6E25" w:rsidRDefault="009B6E25" w:rsidP="0091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62FDA" w14:textId="77777777" w:rsidR="009B6E25" w:rsidRDefault="009B6E25" w:rsidP="0091360B">
      <w:pPr>
        <w:spacing w:after="0" w:line="240" w:lineRule="auto"/>
      </w:pPr>
      <w:r>
        <w:separator/>
      </w:r>
    </w:p>
  </w:footnote>
  <w:footnote w:type="continuationSeparator" w:id="0">
    <w:p w14:paraId="57BB5AAA" w14:textId="77777777" w:rsidR="009B6E25" w:rsidRDefault="009B6E25" w:rsidP="0091360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ove">
    <w15:presenceInfo w15:providerId="Windows Live" w15:userId="3b78767660b2a8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0AF"/>
    <w:rsid w:val="00004CA8"/>
    <w:rsid w:val="000268A3"/>
    <w:rsid w:val="000668F3"/>
    <w:rsid w:val="000D19E9"/>
    <w:rsid w:val="000F60AF"/>
    <w:rsid w:val="00110717"/>
    <w:rsid w:val="00124747"/>
    <w:rsid w:val="001453A8"/>
    <w:rsid w:val="00172BBF"/>
    <w:rsid w:val="001940D5"/>
    <w:rsid w:val="001A147A"/>
    <w:rsid w:val="001A2123"/>
    <w:rsid w:val="00233A94"/>
    <w:rsid w:val="002515D9"/>
    <w:rsid w:val="00267384"/>
    <w:rsid w:val="00277B87"/>
    <w:rsid w:val="0028050E"/>
    <w:rsid w:val="00294276"/>
    <w:rsid w:val="00363A7D"/>
    <w:rsid w:val="00364B41"/>
    <w:rsid w:val="003773A4"/>
    <w:rsid w:val="003B2E22"/>
    <w:rsid w:val="0044149D"/>
    <w:rsid w:val="004457CD"/>
    <w:rsid w:val="00447BC0"/>
    <w:rsid w:val="004B59BD"/>
    <w:rsid w:val="005449FF"/>
    <w:rsid w:val="005D6DD6"/>
    <w:rsid w:val="00620C7C"/>
    <w:rsid w:val="00693845"/>
    <w:rsid w:val="006D57B6"/>
    <w:rsid w:val="00707D13"/>
    <w:rsid w:val="00742903"/>
    <w:rsid w:val="0077436C"/>
    <w:rsid w:val="00776D02"/>
    <w:rsid w:val="007D6B68"/>
    <w:rsid w:val="0080247F"/>
    <w:rsid w:val="008361F9"/>
    <w:rsid w:val="0084676D"/>
    <w:rsid w:val="008713FF"/>
    <w:rsid w:val="008A7EB2"/>
    <w:rsid w:val="008C104E"/>
    <w:rsid w:val="008D55F5"/>
    <w:rsid w:val="009036E9"/>
    <w:rsid w:val="0091360B"/>
    <w:rsid w:val="00930406"/>
    <w:rsid w:val="0095596A"/>
    <w:rsid w:val="009802B0"/>
    <w:rsid w:val="009B3E0B"/>
    <w:rsid w:val="009B6E25"/>
    <w:rsid w:val="009D65C2"/>
    <w:rsid w:val="009F4456"/>
    <w:rsid w:val="00A02258"/>
    <w:rsid w:val="00A231F2"/>
    <w:rsid w:val="00A80B0C"/>
    <w:rsid w:val="00A9726D"/>
    <w:rsid w:val="00AE6E97"/>
    <w:rsid w:val="00B271DD"/>
    <w:rsid w:val="00B40631"/>
    <w:rsid w:val="00BB26A6"/>
    <w:rsid w:val="00C417B2"/>
    <w:rsid w:val="00C62B6C"/>
    <w:rsid w:val="00C8634F"/>
    <w:rsid w:val="00C96581"/>
    <w:rsid w:val="00D009C9"/>
    <w:rsid w:val="00D07C63"/>
    <w:rsid w:val="00D26B8F"/>
    <w:rsid w:val="00D51863"/>
    <w:rsid w:val="00DD4A6D"/>
    <w:rsid w:val="00E03189"/>
    <w:rsid w:val="00E37122"/>
    <w:rsid w:val="00E433A2"/>
    <w:rsid w:val="00E473EA"/>
    <w:rsid w:val="00E61A3F"/>
    <w:rsid w:val="00EB7539"/>
    <w:rsid w:val="00EC27E9"/>
    <w:rsid w:val="00EE435A"/>
    <w:rsid w:val="00F52E2C"/>
    <w:rsid w:val="00F66CEE"/>
    <w:rsid w:val="00F74364"/>
    <w:rsid w:val="00FA7EB9"/>
    <w:rsid w:val="00FB11FC"/>
    <w:rsid w:val="00FC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49D4"/>
  <w15:chartTrackingRefBased/>
  <w15:docId w15:val="{5DDC940A-2A1C-4BD2-A394-3B859298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60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0A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F60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60AF"/>
    <w:rPr>
      <w:b/>
      <w:bCs/>
    </w:rPr>
  </w:style>
  <w:style w:type="character" w:styleId="Hyperlink">
    <w:name w:val="Hyperlink"/>
    <w:basedOn w:val="DefaultParagraphFont"/>
    <w:uiPriority w:val="99"/>
    <w:semiHidden/>
    <w:unhideWhenUsed/>
    <w:rsid w:val="000F60AF"/>
    <w:rPr>
      <w:color w:val="0000FF"/>
      <w:u w:val="single"/>
    </w:rPr>
  </w:style>
  <w:style w:type="paragraph" w:styleId="NoSpacing">
    <w:name w:val="No Spacing"/>
    <w:uiPriority w:val="1"/>
    <w:qFormat/>
    <w:rsid w:val="00707D13"/>
    <w:pPr>
      <w:spacing w:after="0" w:line="240" w:lineRule="auto"/>
    </w:pPr>
  </w:style>
  <w:style w:type="character" w:styleId="CommentReference">
    <w:name w:val="annotation reference"/>
    <w:basedOn w:val="DefaultParagraphFont"/>
    <w:uiPriority w:val="99"/>
    <w:semiHidden/>
    <w:unhideWhenUsed/>
    <w:rsid w:val="00294276"/>
    <w:rPr>
      <w:sz w:val="16"/>
      <w:szCs w:val="16"/>
    </w:rPr>
  </w:style>
  <w:style w:type="paragraph" w:styleId="CommentText">
    <w:name w:val="annotation text"/>
    <w:basedOn w:val="Normal"/>
    <w:link w:val="CommentTextChar"/>
    <w:uiPriority w:val="99"/>
    <w:unhideWhenUsed/>
    <w:rsid w:val="00294276"/>
    <w:pPr>
      <w:spacing w:line="240" w:lineRule="auto"/>
    </w:pPr>
    <w:rPr>
      <w:sz w:val="20"/>
      <w:szCs w:val="20"/>
    </w:rPr>
  </w:style>
  <w:style w:type="character" w:customStyle="1" w:styleId="CommentTextChar">
    <w:name w:val="Comment Text Char"/>
    <w:basedOn w:val="DefaultParagraphFont"/>
    <w:link w:val="CommentText"/>
    <w:uiPriority w:val="99"/>
    <w:rsid w:val="00294276"/>
    <w:rPr>
      <w:sz w:val="20"/>
      <w:szCs w:val="20"/>
    </w:rPr>
  </w:style>
  <w:style w:type="paragraph" w:styleId="CommentSubject">
    <w:name w:val="annotation subject"/>
    <w:basedOn w:val="CommentText"/>
    <w:next w:val="CommentText"/>
    <w:link w:val="CommentSubjectChar"/>
    <w:uiPriority w:val="99"/>
    <w:semiHidden/>
    <w:unhideWhenUsed/>
    <w:rsid w:val="00294276"/>
    <w:rPr>
      <w:b/>
      <w:bCs/>
    </w:rPr>
  </w:style>
  <w:style w:type="character" w:customStyle="1" w:styleId="CommentSubjectChar">
    <w:name w:val="Comment Subject Char"/>
    <w:basedOn w:val="CommentTextChar"/>
    <w:link w:val="CommentSubject"/>
    <w:uiPriority w:val="99"/>
    <w:semiHidden/>
    <w:rsid w:val="00294276"/>
    <w:rPr>
      <w:b/>
      <w:bCs/>
      <w:sz w:val="20"/>
      <w:szCs w:val="20"/>
    </w:rPr>
  </w:style>
  <w:style w:type="paragraph" w:styleId="EndnoteText">
    <w:name w:val="endnote text"/>
    <w:basedOn w:val="Normal"/>
    <w:link w:val="EndnoteTextChar"/>
    <w:uiPriority w:val="99"/>
    <w:semiHidden/>
    <w:unhideWhenUsed/>
    <w:rsid w:val="009136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360B"/>
    <w:rPr>
      <w:sz w:val="20"/>
      <w:szCs w:val="20"/>
    </w:rPr>
  </w:style>
  <w:style w:type="character" w:styleId="EndnoteReference">
    <w:name w:val="endnote reference"/>
    <w:basedOn w:val="DefaultParagraphFont"/>
    <w:uiPriority w:val="99"/>
    <w:semiHidden/>
    <w:unhideWhenUsed/>
    <w:rsid w:val="009136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75thrra.org/docs/BLjun2017.pdf"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E6DB3-D170-4233-A63C-D34FAE0B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6945</Words>
  <Characters>39587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Sove</dc:creator>
  <cp:keywords/>
  <dc:description/>
  <cp:lastModifiedBy>Thomas Sove</cp:lastModifiedBy>
  <cp:revision>5</cp:revision>
  <cp:lastPrinted>2024-08-04T20:24:00Z</cp:lastPrinted>
  <dcterms:created xsi:type="dcterms:W3CDTF">2025-03-10T23:57:00Z</dcterms:created>
  <dcterms:modified xsi:type="dcterms:W3CDTF">2025-03-11T22:47:00Z</dcterms:modified>
</cp:coreProperties>
</file>